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D5" w:rsidRDefault="00A102D5" w:rsidP="00A1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D5">
        <w:rPr>
          <w:rFonts w:ascii="Times New Roman" w:hAnsi="Times New Roman" w:cs="Times New Roman"/>
          <w:b/>
          <w:sz w:val="28"/>
          <w:szCs w:val="28"/>
        </w:rPr>
        <w:t xml:space="preserve">Должностные и функциональные обязанности </w:t>
      </w:r>
    </w:p>
    <w:p w:rsidR="007E1984" w:rsidRDefault="00A102D5" w:rsidP="00A1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D5">
        <w:rPr>
          <w:rFonts w:ascii="Times New Roman" w:hAnsi="Times New Roman" w:cs="Times New Roman"/>
          <w:b/>
          <w:sz w:val="28"/>
          <w:szCs w:val="28"/>
        </w:rPr>
        <w:t>Председателя Правления</w:t>
      </w:r>
    </w:p>
    <w:p w:rsidR="00A102D5" w:rsidRPr="00A102D5" w:rsidRDefault="00A102D5" w:rsidP="00A1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2D5" w:rsidRPr="00A102D5" w:rsidRDefault="00A102D5" w:rsidP="00A102D5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A102D5">
        <w:rPr>
          <w:rStyle w:val="s0"/>
          <w:color w:val="auto"/>
          <w:sz w:val="24"/>
          <w:szCs w:val="24"/>
        </w:rPr>
        <w:t xml:space="preserve">Председатель Правления в соответствии с Законом Республики Казахстан от 13 мая 2003 года «Об акционерных обществах» и уставом Общества, осуществляет руководство текущей деятельностью Общества, в том числе: 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993"/>
        </w:tabs>
        <w:ind w:left="0" w:right="111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организует выполнение решений Единственного акционера и Совета</w:t>
      </w:r>
      <w:r w:rsidRPr="00A102D5">
        <w:rPr>
          <w:spacing w:val="-8"/>
          <w:sz w:val="24"/>
          <w:szCs w:val="24"/>
        </w:rPr>
        <w:t xml:space="preserve"> </w:t>
      </w:r>
      <w:r w:rsidRPr="00A102D5">
        <w:rPr>
          <w:sz w:val="24"/>
          <w:szCs w:val="24"/>
        </w:rPr>
        <w:t>директоров;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993"/>
        </w:tabs>
        <w:ind w:left="0" w:right="112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без доверенности действует от имени Общества в отношениях с третьими</w:t>
      </w:r>
      <w:r w:rsidRPr="00A102D5">
        <w:rPr>
          <w:spacing w:val="-7"/>
          <w:sz w:val="24"/>
          <w:szCs w:val="24"/>
        </w:rPr>
        <w:t xml:space="preserve"> </w:t>
      </w:r>
      <w:r w:rsidRPr="00A102D5">
        <w:rPr>
          <w:sz w:val="24"/>
          <w:szCs w:val="24"/>
        </w:rPr>
        <w:t>лицами;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993"/>
        </w:tabs>
        <w:ind w:left="0" w:right="113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выдает доверенности на право представления Общества в его отношениях с третьими</w:t>
      </w:r>
      <w:r w:rsidRPr="00A102D5">
        <w:rPr>
          <w:spacing w:val="-12"/>
          <w:sz w:val="24"/>
          <w:szCs w:val="24"/>
        </w:rPr>
        <w:t xml:space="preserve"> </w:t>
      </w:r>
      <w:r w:rsidRPr="00A102D5">
        <w:rPr>
          <w:sz w:val="24"/>
          <w:szCs w:val="24"/>
        </w:rPr>
        <w:t>лицами;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993"/>
        </w:tabs>
        <w:ind w:left="0" w:right="113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 xml:space="preserve">осуществляет прием, перемещение и увольнение работников Общества (за исключением случаев, установленных законодательством), применяет к ним меры поощрения и налагает дисциплинарные взыскания, устанавливает размеры должностных окладов работников Общества и персональных надбавок к окладам в соответствии со штатным расписанием Общества, определяет размеры премий работников Общества; 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993"/>
        </w:tabs>
        <w:ind w:left="0" w:right="113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распределяет обязанности, а также сферы полномочий и ответственности между членам</w:t>
      </w:r>
      <w:r w:rsidRPr="00A102D5">
        <w:rPr>
          <w:spacing w:val="-14"/>
          <w:sz w:val="24"/>
          <w:szCs w:val="24"/>
        </w:rPr>
        <w:t xml:space="preserve">и </w:t>
      </w:r>
      <w:r w:rsidRPr="00A102D5">
        <w:rPr>
          <w:sz w:val="24"/>
          <w:szCs w:val="24"/>
        </w:rPr>
        <w:t>Правления;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993"/>
        </w:tabs>
        <w:ind w:left="0" w:right="113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отчитывается перед Советом директоров в соответствии с законодательством;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993"/>
        </w:tabs>
        <w:ind w:left="0" w:right="113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несет персональную ответственность за соблюдение работниками Общества, при исполнении ими своих должностных обязанностей, норм антикоррупционного</w:t>
      </w:r>
      <w:r w:rsidRPr="00A102D5">
        <w:rPr>
          <w:spacing w:val="-14"/>
          <w:sz w:val="24"/>
          <w:szCs w:val="24"/>
        </w:rPr>
        <w:t xml:space="preserve"> </w:t>
      </w:r>
      <w:r w:rsidRPr="00A102D5">
        <w:rPr>
          <w:sz w:val="24"/>
          <w:szCs w:val="24"/>
        </w:rPr>
        <w:t>законодательства;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993"/>
        </w:tabs>
        <w:ind w:left="0" w:right="113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открывает банковские и другие счета</w:t>
      </w:r>
      <w:r w:rsidRPr="00A102D5">
        <w:rPr>
          <w:spacing w:val="-10"/>
          <w:sz w:val="24"/>
          <w:szCs w:val="24"/>
        </w:rPr>
        <w:t xml:space="preserve"> </w:t>
      </w:r>
      <w:r w:rsidRPr="00A102D5">
        <w:rPr>
          <w:sz w:val="24"/>
          <w:szCs w:val="24"/>
        </w:rPr>
        <w:t>Общества;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993"/>
        </w:tabs>
        <w:ind w:left="0" w:right="113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в пределах компетенции издает приказы, отдает</w:t>
      </w:r>
      <w:r w:rsidRPr="00A102D5">
        <w:rPr>
          <w:spacing w:val="-23"/>
          <w:sz w:val="24"/>
          <w:szCs w:val="24"/>
        </w:rPr>
        <w:t xml:space="preserve"> </w:t>
      </w:r>
      <w:r w:rsidRPr="00A102D5">
        <w:rPr>
          <w:sz w:val="24"/>
          <w:szCs w:val="24"/>
        </w:rPr>
        <w:t>распоряжения;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1115"/>
        </w:tabs>
        <w:ind w:left="0" w:right="113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заключает и расторгает от имени Общества трудовые договоры с работниками</w:t>
      </w:r>
      <w:r w:rsidRPr="00A102D5">
        <w:rPr>
          <w:spacing w:val="-6"/>
          <w:sz w:val="24"/>
          <w:szCs w:val="24"/>
        </w:rPr>
        <w:t xml:space="preserve"> </w:t>
      </w:r>
      <w:r w:rsidRPr="00A102D5">
        <w:rPr>
          <w:sz w:val="24"/>
          <w:szCs w:val="24"/>
        </w:rPr>
        <w:t>Общества;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1115"/>
        </w:tabs>
        <w:ind w:left="0" w:right="113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созывает заседания Правления по собственной инициативе, по ходатайству члена Правления или руководителя структурного подразделения Общества;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1115"/>
        </w:tabs>
        <w:ind w:left="0" w:right="113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утверждает внутренние документы, в соответствии с перечнем, утверждаемым Единственным акционером;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1115"/>
        </w:tabs>
        <w:ind w:left="0" w:right="113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координирует работу риск-менеджера и советников;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1115"/>
        </w:tabs>
        <w:ind w:left="0" w:right="113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обеспечивает разработку плана развития и годового бюджета Общества, а также отчетов об их исполнении в соответствии с законодательством;</w:t>
      </w:r>
    </w:p>
    <w:p w:rsidR="00A102D5" w:rsidRPr="00A102D5" w:rsidRDefault="00A102D5" w:rsidP="00A102D5">
      <w:pPr>
        <w:pStyle w:val="a3"/>
        <w:widowControl w:val="0"/>
        <w:numPr>
          <w:ilvl w:val="1"/>
          <w:numId w:val="1"/>
        </w:numPr>
        <w:tabs>
          <w:tab w:val="left" w:pos="1115"/>
        </w:tabs>
        <w:ind w:left="0" w:right="113" w:firstLine="709"/>
        <w:contextualSpacing w:val="0"/>
        <w:jc w:val="both"/>
        <w:rPr>
          <w:sz w:val="24"/>
          <w:szCs w:val="24"/>
        </w:rPr>
      </w:pPr>
      <w:r w:rsidRPr="00A102D5">
        <w:rPr>
          <w:sz w:val="24"/>
          <w:szCs w:val="24"/>
        </w:rPr>
        <w:t>осуществляет иные функции, определенные Уставом и решениями Единственного акционера и Совета</w:t>
      </w:r>
      <w:r w:rsidRPr="00A102D5">
        <w:rPr>
          <w:spacing w:val="-21"/>
          <w:sz w:val="24"/>
          <w:szCs w:val="24"/>
        </w:rPr>
        <w:t xml:space="preserve"> </w:t>
      </w:r>
      <w:r w:rsidRPr="00A102D5">
        <w:rPr>
          <w:sz w:val="24"/>
          <w:szCs w:val="24"/>
        </w:rPr>
        <w:t>директоров.</w:t>
      </w:r>
    </w:p>
    <w:p w:rsidR="00A102D5" w:rsidRPr="00A102D5" w:rsidRDefault="00A102D5" w:rsidP="00A102D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s0"/>
          <w:sz w:val="24"/>
          <w:szCs w:val="24"/>
        </w:rPr>
      </w:pPr>
      <w:r w:rsidRPr="00A102D5">
        <w:rPr>
          <w:rStyle w:val="s0"/>
          <w:sz w:val="24"/>
          <w:szCs w:val="24"/>
        </w:rPr>
        <w:t xml:space="preserve">Председатель Правления </w:t>
      </w:r>
      <w:r w:rsidRPr="00A102D5">
        <w:rPr>
          <w:rFonts w:ascii="Times New Roman" w:hAnsi="Times New Roman" w:cs="Times New Roman"/>
          <w:bCs/>
          <w:sz w:val="24"/>
          <w:szCs w:val="24"/>
        </w:rPr>
        <w:t>курирует</w:t>
      </w:r>
      <w:r w:rsidRPr="00A102D5">
        <w:rPr>
          <w:rStyle w:val="s0"/>
          <w:sz w:val="24"/>
          <w:szCs w:val="24"/>
        </w:rPr>
        <w:t xml:space="preserve"> деятельность департамента экономики и финансов.</w:t>
      </w:r>
    </w:p>
    <w:p w:rsidR="00A102D5" w:rsidRPr="00A102D5" w:rsidRDefault="00A102D5" w:rsidP="00A102D5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A102D5">
        <w:rPr>
          <w:rStyle w:val="s0"/>
          <w:color w:val="auto"/>
          <w:sz w:val="24"/>
          <w:szCs w:val="24"/>
        </w:rPr>
        <w:t>Председатель Правления также осуществляет иные полномочия в соответствии с Уставом Общества.</w:t>
      </w:r>
    </w:p>
    <w:p w:rsidR="00A102D5" w:rsidRPr="00A102D5" w:rsidRDefault="00A102D5" w:rsidP="00A102D5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A102D5">
        <w:rPr>
          <w:rStyle w:val="s0"/>
          <w:color w:val="auto"/>
          <w:sz w:val="24"/>
          <w:szCs w:val="24"/>
        </w:rPr>
        <w:t>Председатель Правления несет ответственность за вред, причиненный Обществу своими действиями (бездействием), в соответствии с законодательством Республики Казахстан.</w:t>
      </w:r>
    </w:p>
    <w:p w:rsidR="00A102D5" w:rsidRPr="00A102D5" w:rsidRDefault="00A102D5" w:rsidP="00A102D5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A102D5">
        <w:rPr>
          <w:rStyle w:val="s0"/>
          <w:color w:val="auto"/>
          <w:sz w:val="24"/>
          <w:szCs w:val="24"/>
        </w:rPr>
        <w:t>В случае отсутствия</w:t>
      </w:r>
      <w:bookmarkStart w:id="0" w:name="_GoBack"/>
      <w:bookmarkEnd w:id="0"/>
      <w:r w:rsidRPr="00A102D5">
        <w:rPr>
          <w:rStyle w:val="s0"/>
          <w:color w:val="auto"/>
          <w:sz w:val="24"/>
          <w:szCs w:val="24"/>
        </w:rPr>
        <w:t xml:space="preserve"> Председателя Правления, исполнение его обязанностей осуществляет член Правления, назначенный Председателем Правления.</w:t>
      </w:r>
    </w:p>
    <w:p w:rsidR="00A102D5" w:rsidRPr="00A102D5" w:rsidRDefault="00A102D5">
      <w:pPr>
        <w:rPr>
          <w:rFonts w:ascii="Times New Roman" w:hAnsi="Times New Roman" w:cs="Times New Roman"/>
        </w:rPr>
      </w:pPr>
    </w:p>
    <w:sectPr w:rsidR="00A102D5" w:rsidRPr="00A1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C0B4E"/>
    <w:multiLevelType w:val="hybridMultilevel"/>
    <w:tmpl w:val="089E15C4"/>
    <w:lvl w:ilvl="0" w:tplc="EE04B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7EFCA4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94E3BA">
      <w:start w:val="7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D5"/>
    <w:rsid w:val="007E1984"/>
    <w:rsid w:val="00A1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102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3">
    <w:name w:val="List Paragraph"/>
    <w:basedOn w:val="a"/>
    <w:uiPriority w:val="1"/>
    <w:qFormat/>
    <w:rsid w:val="00A10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102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3">
    <w:name w:val="List Paragraph"/>
    <w:basedOn w:val="a"/>
    <w:uiPriority w:val="1"/>
    <w:qFormat/>
    <w:rsid w:val="00A10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Мукашева Зульфия Уагизовна</dc:creator>
  <cp:lastModifiedBy>Мукашева Зульфия Уагизовна</cp:lastModifiedBy>
  <cp:revision>1</cp:revision>
  <dcterms:created xsi:type="dcterms:W3CDTF">2025-08-29T10:28:00Z</dcterms:created>
  <dcterms:modified xsi:type="dcterms:W3CDTF">2025-08-29T10:30:00Z</dcterms:modified>
</cp:coreProperties>
</file>