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C1" w:rsidRDefault="009F48C1" w:rsidP="009F48C1">
      <w:pPr>
        <w:spacing w:after="0" w:line="240" w:lineRule="auto"/>
        <w:ind w:firstLine="708"/>
        <w:jc w:val="right"/>
        <w:rPr>
          <w:rFonts w:ascii="Times New Roman" w:hAnsi="Times New Roman"/>
          <w:color w:val="000000"/>
          <w:sz w:val="24"/>
          <w:szCs w:val="24"/>
        </w:rPr>
      </w:pPr>
      <w:r>
        <w:rPr>
          <w:rFonts w:ascii="Times New Roman" w:hAnsi="Times New Roman"/>
          <w:b/>
          <w:sz w:val="24"/>
          <w:szCs w:val="24"/>
        </w:rPr>
        <w:t>Приложение 2</w:t>
      </w:r>
    </w:p>
    <w:p w:rsidR="009F48C1"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pStyle w:val="a5"/>
        <w:ind w:right="4" w:firstLine="177"/>
        <w:jc w:val="center"/>
        <w:rPr>
          <w:b/>
          <w:bCs/>
          <w:color w:val="000000"/>
        </w:rPr>
      </w:pPr>
      <w:r w:rsidRPr="00AD68CB">
        <w:rPr>
          <w:b/>
          <w:bCs/>
          <w:color w:val="000000"/>
        </w:rPr>
        <w:t>Договор № ___________</w:t>
      </w:r>
    </w:p>
    <w:p w:rsidR="009F48C1" w:rsidRPr="00AD68CB" w:rsidRDefault="009F48C1" w:rsidP="009F48C1">
      <w:pPr>
        <w:pStyle w:val="a5"/>
        <w:ind w:right="4" w:firstLine="177"/>
        <w:jc w:val="center"/>
        <w:rPr>
          <w:b/>
          <w:color w:val="000000"/>
        </w:rPr>
      </w:pPr>
      <w:r w:rsidRPr="00AD68CB">
        <w:rPr>
          <w:b/>
          <w:bCs/>
          <w:color w:val="000000"/>
        </w:rPr>
        <w:t xml:space="preserve">о  закупках </w:t>
      </w:r>
      <w:r w:rsidRPr="00AD68CB">
        <w:rPr>
          <w:b/>
        </w:rPr>
        <w:t xml:space="preserve">работ </w:t>
      </w:r>
      <w:r>
        <w:rPr>
          <w:b/>
        </w:rPr>
        <w:t>по</w:t>
      </w:r>
      <w:r w:rsidRPr="00AD68CB">
        <w:rPr>
          <w:b/>
        </w:rPr>
        <w:t xml:space="preserve"> ремонт</w:t>
      </w:r>
      <w:r>
        <w:rPr>
          <w:b/>
        </w:rPr>
        <w:t>у</w:t>
      </w:r>
      <w:r w:rsidRPr="00AD68CB">
        <w:rPr>
          <w:b/>
        </w:rPr>
        <w:t xml:space="preserve"> здания  </w:t>
      </w:r>
    </w:p>
    <w:p w:rsidR="009F48C1" w:rsidRPr="00AD68CB" w:rsidRDefault="009F48C1" w:rsidP="009F48C1">
      <w:pPr>
        <w:pStyle w:val="a5"/>
        <w:ind w:right="4" w:firstLine="177"/>
        <w:jc w:val="both"/>
        <w:rPr>
          <w:b/>
          <w:color w:val="000000"/>
          <w:highlight w:val="yellow"/>
        </w:rPr>
      </w:pPr>
    </w:p>
    <w:p w:rsidR="009F48C1" w:rsidRPr="00AD68CB" w:rsidRDefault="009F48C1" w:rsidP="009F48C1">
      <w:pPr>
        <w:pStyle w:val="a5"/>
        <w:ind w:right="4" w:firstLine="177"/>
        <w:jc w:val="both"/>
        <w:rPr>
          <w:b/>
          <w:color w:val="000000"/>
          <w:highlight w:val="yellow"/>
        </w:rPr>
      </w:pPr>
    </w:p>
    <w:p w:rsidR="009F48C1" w:rsidRPr="00AD68CB" w:rsidRDefault="009F48C1" w:rsidP="009F48C1">
      <w:pPr>
        <w:pStyle w:val="a5"/>
        <w:ind w:right="4" w:firstLine="709"/>
        <w:jc w:val="both"/>
        <w:rPr>
          <w:color w:val="000000"/>
        </w:rPr>
      </w:pPr>
      <w:r w:rsidRPr="00AD68CB">
        <w:rPr>
          <w:color w:val="000000"/>
        </w:rPr>
        <w:t xml:space="preserve">г. </w:t>
      </w:r>
      <w:proofErr w:type="spellStart"/>
      <w:r w:rsidRPr="00AD68CB">
        <w:rPr>
          <w:color w:val="000000"/>
        </w:rPr>
        <w:t>Костанай</w:t>
      </w:r>
      <w:proofErr w:type="spellEnd"/>
      <w:r w:rsidRPr="00AD68CB">
        <w:rPr>
          <w:color w:val="000000"/>
        </w:rPr>
        <w:t xml:space="preserve">                            </w:t>
      </w:r>
      <w:r>
        <w:rPr>
          <w:color w:val="000000"/>
        </w:rPr>
        <w:t xml:space="preserve">                                              </w:t>
      </w:r>
      <w:r w:rsidRPr="00AD68CB">
        <w:rPr>
          <w:color w:val="000000"/>
        </w:rPr>
        <w:t xml:space="preserve">   «___» _________ 201</w:t>
      </w:r>
      <w:r>
        <w:rPr>
          <w:color w:val="000000"/>
        </w:rPr>
        <w:t>9</w:t>
      </w:r>
      <w:r w:rsidRPr="00AD68CB">
        <w:rPr>
          <w:color w:val="000000"/>
        </w:rPr>
        <w:t xml:space="preserve"> года</w:t>
      </w:r>
    </w:p>
    <w:p w:rsidR="009F48C1" w:rsidRPr="00AD68CB" w:rsidRDefault="009F48C1" w:rsidP="009F48C1">
      <w:pPr>
        <w:pStyle w:val="a5"/>
        <w:ind w:right="4" w:firstLine="709"/>
        <w:jc w:val="both"/>
        <w:rPr>
          <w:color w:val="000000"/>
        </w:rPr>
      </w:pPr>
    </w:p>
    <w:p w:rsidR="009F48C1" w:rsidRPr="00AD68CB" w:rsidRDefault="009F48C1" w:rsidP="009F48C1">
      <w:pPr>
        <w:pStyle w:val="a5"/>
        <w:ind w:right="4" w:firstLine="709"/>
        <w:jc w:val="both"/>
        <w:rPr>
          <w:color w:val="000000"/>
        </w:rPr>
      </w:pPr>
      <w:r w:rsidRPr="00AD68CB">
        <w:rPr>
          <w:b/>
          <w:color w:val="000000"/>
        </w:rPr>
        <w:t>АО «Социально-предпринимательская корпорация «Тобол»</w:t>
      </w:r>
      <w:r w:rsidRPr="00AD68CB">
        <w:rPr>
          <w:color w:val="000000"/>
        </w:rPr>
        <w:t xml:space="preserve">, именуемое в дальнейшем «Заказчик», </w:t>
      </w:r>
      <w:r w:rsidRPr="00AD68CB">
        <w:t xml:space="preserve">в лице Председателя Правления </w:t>
      </w:r>
      <w:proofErr w:type="spellStart"/>
      <w:r>
        <w:t>Жакупова</w:t>
      </w:r>
      <w:proofErr w:type="spellEnd"/>
      <w:r>
        <w:t xml:space="preserve"> </w:t>
      </w:r>
      <w:proofErr w:type="spellStart"/>
      <w:r>
        <w:t>Базыла</w:t>
      </w:r>
      <w:proofErr w:type="spellEnd"/>
      <w:r>
        <w:t xml:space="preserve"> </w:t>
      </w:r>
      <w:proofErr w:type="spellStart"/>
      <w:r>
        <w:t>Шамухановича</w:t>
      </w:r>
      <w:proofErr w:type="spellEnd"/>
      <w:r w:rsidRPr="00AD68CB">
        <w:t xml:space="preserve">, действующего на основании </w:t>
      </w:r>
      <w:r>
        <w:t>Устава</w:t>
      </w:r>
      <w:r w:rsidRPr="00AD68CB">
        <w:rPr>
          <w:color w:val="000000"/>
        </w:rPr>
        <w:t xml:space="preserve">, с одной стороны, и </w:t>
      </w:r>
    </w:p>
    <w:p w:rsidR="009F48C1" w:rsidRPr="00AD68CB" w:rsidRDefault="009F48C1" w:rsidP="009F48C1">
      <w:pPr>
        <w:pStyle w:val="a5"/>
        <w:ind w:right="4" w:firstLine="709"/>
        <w:jc w:val="both"/>
        <w:rPr>
          <w:color w:val="000000"/>
        </w:rPr>
      </w:pPr>
      <w:r>
        <w:rPr>
          <w:b/>
          <w:color w:val="000000"/>
          <w:lang w:val="kk-KZ"/>
        </w:rPr>
        <w:t>_____________</w:t>
      </w:r>
      <w:r w:rsidRPr="00AD68CB">
        <w:rPr>
          <w:color w:val="000000"/>
        </w:rPr>
        <w:t xml:space="preserve">, именуемое в дальнейшем «Подрядчик», в лице </w:t>
      </w:r>
      <w:r>
        <w:rPr>
          <w:color w:val="000000"/>
        </w:rPr>
        <w:t>___________</w:t>
      </w:r>
      <w:r w:rsidRPr="00AD68CB">
        <w:rPr>
          <w:color w:val="000000"/>
        </w:rPr>
        <w:t xml:space="preserve">, действующего на основании </w:t>
      </w:r>
      <w:r>
        <w:rPr>
          <w:lang w:val="kk-KZ"/>
        </w:rPr>
        <w:t>___,</w:t>
      </w:r>
      <w:r w:rsidRPr="00AD68CB">
        <w:rPr>
          <w:color w:val="000000"/>
        </w:rPr>
        <w:t xml:space="preserve"> с другой стороны, </w:t>
      </w:r>
      <w:r w:rsidRPr="00AD68CB">
        <w:t>далее совместно именуемые «Стороны»</w:t>
      </w:r>
      <w:r w:rsidRPr="00AD68CB">
        <w:rPr>
          <w:color w:val="000000"/>
        </w:rPr>
        <w:t xml:space="preserve">, </w:t>
      </w:r>
      <w:r>
        <w:rPr>
          <w:color w:val="000000"/>
        </w:rPr>
        <w:t>а по отдельности «Сторона»,</w:t>
      </w:r>
    </w:p>
    <w:p w:rsidR="009F48C1" w:rsidRPr="00AD68CB" w:rsidRDefault="009F48C1" w:rsidP="009F48C1">
      <w:pPr>
        <w:pStyle w:val="a5"/>
        <w:ind w:right="4" w:firstLine="709"/>
        <w:jc w:val="both"/>
      </w:pPr>
      <w:r w:rsidRPr="00AD68CB">
        <w:rPr>
          <w:color w:val="000000"/>
        </w:rPr>
        <w:t xml:space="preserve">заключили настоящий Договор о закупках </w:t>
      </w:r>
      <w:r w:rsidRPr="00AD68CB">
        <w:rPr>
          <w:bCs/>
          <w:color w:val="000000"/>
        </w:rPr>
        <w:t xml:space="preserve">работ </w:t>
      </w:r>
      <w:r>
        <w:t xml:space="preserve">по </w:t>
      </w:r>
      <w:r w:rsidRPr="00AD68CB">
        <w:t>ремонт</w:t>
      </w:r>
      <w:r>
        <w:t>у</w:t>
      </w:r>
      <w:r w:rsidRPr="00AD68CB">
        <w:t xml:space="preserve"> здания</w:t>
      </w:r>
      <w:r w:rsidRPr="00AD68CB">
        <w:rPr>
          <w:color w:val="000000"/>
        </w:rPr>
        <w:t xml:space="preserve"> (далее - Договор) и пришли к соглашению о нижеследующем: </w:t>
      </w:r>
    </w:p>
    <w:p w:rsidR="009F48C1" w:rsidRPr="00AD68CB" w:rsidRDefault="009F48C1" w:rsidP="009F48C1">
      <w:pPr>
        <w:pStyle w:val="a5"/>
        <w:ind w:right="4" w:firstLine="709"/>
        <w:jc w:val="both"/>
        <w:rPr>
          <w:b/>
          <w:color w:val="000000"/>
        </w:rPr>
      </w:pPr>
      <w:r w:rsidRPr="00AD68CB">
        <w:rPr>
          <w:b/>
          <w:color w:val="000000"/>
        </w:rPr>
        <w:t>В данном Договоре нижеперечисленные понятия будут иметь следующие толкования:</w:t>
      </w:r>
    </w:p>
    <w:p w:rsidR="009F48C1" w:rsidRPr="00AD68CB" w:rsidRDefault="009F48C1" w:rsidP="009F48C1">
      <w:pPr>
        <w:pStyle w:val="a5"/>
        <w:tabs>
          <w:tab w:val="left" w:pos="460"/>
        </w:tabs>
        <w:ind w:right="4" w:firstLine="709"/>
        <w:jc w:val="both"/>
        <w:rPr>
          <w:color w:val="000000"/>
        </w:rPr>
      </w:pPr>
      <w:r w:rsidRPr="00AD68CB">
        <w:rPr>
          <w:color w:val="000000"/>
        </w:rPr>
        <w:t xml:space="preserve">- «Работы» - </w:t>
      </w:r>
      <w:r w:rsidRPr="00AD68CB">
        <w:rPr>
          <w:bCs/>
          <w:color w:val="000000"/>
        </w:rPr>
        <w:t xml:space="preserve">работы </w:t>
      </w:r>
      <w:r>
        <w:rPr>
          <w:bCs/>
          <w:color w:val="000000"/>
        </w:rPr>
        <w:t xml:space="preserve">по ремонту </w:t>
      </w:r>
      <w:r w:rsidRPr="00AD68CB">
        <w:t>здания</w:t>
      </w:r>
      <w:r>
        <w:t xml:space="preserve"> административно-бытового комплекса Индустриальной зоны г. </w:t>
      </w:r>
      <w:proofErr w:type="spellStart"/>
      <w:r>
        <w:t>Костаная</w:t>
      </w:r>
      <w:proofErr w:type="spellEnd"/>
      <w:r w:rsidRPr="00AD68CB">
        <w:t xml:space="preserve">, расположенного по адресу: г. </w:t>
      </w:r>
      <w:proofErr w:type="spellStart"/>
      <w:r w:rsidRPr="00AD68CB">
        <w:t>Костанай</w:t>
      </w:r>
      <w:proofErr w:type="spellEnd"/>
      <w:r w:rsidRPr="00AD68CB">
        <w:t xml:space="preserve">, </w:t>
      </w:r>
      <w:r>
        <w:t>пр</w:t>
      </w:r>
      <w:r w:rsidRPr="00AD68CB">
        <w:t xml:space="preserve">. </w:t>
      </w:r>
      <w:r>
        <w:t>Н. Назарбаева</w:t>
      </w:r>
      <w:r w:rsidRPr="00AD68CB">
        <w:t xml:space="preserve">, </w:t>
      </w:r>
      <w:r>
        <w:t>305</w:t>
      </w:r>
      <w:r w:rsidRPr="00AD68CB">
        <w:t>.</w:t>
      </w:r>
    </w:p>
    <w:p w:rsidR="009F48C1" w:rsidRPr="00AD68CB" w:rsidRDefault="009F48C1" w:rsidP="009F48C1">
      <w:pPr>
        <w:pStyle w:val="a5"/>
        <w:ind w:right="4" w:firstLine="709"/>
        <w:jc w:val="both"/>
        <w:rPr>
          <w:color w:val="000000"/>
          <w:highlight w:val="yellow"/>
        </w:rPr>
      </w:pPr>
    </w:p>
    <w:p w:rsidR="009F48C1" w:rsidRPr="00AD68CB" w:rsidRDefault="009F48C1" w:rsidP="009F48C1">
      <w:pPr>
        <w:pStyle w:val="a5"/>
        <w:ind w:right="4" w:firstLine="709"/>
        <w:jc w:val="center"/>
        <w:rPr>
          <w:b/>
          <w:color w:val="000000"/>
        </w:rPr>
      </w:pPr>
      <w:r w:rsidRPr="00AD68CB">
        <w:rPr>
          <w:b/>
          <w:color w:val="000000"/>
        </w:rPr>
        <w:t xml:space="preserve">1. Предмет </w:t>
      </w:r>
      <w:r>
        <w:rPr>
          <w:b/>
          <w:color w:val="000000"/>
        </w:rPr>
        <w:t>Д</w:t>
      </w:r>
      <w:r w:rsidRPr="00AD68CB">
        <w:rPr>
          <w:b/>
          <w:color w:val="000000"/>
        </w:rPr>
        <w:t>оговора</w:t>
      </w:r>
    </w:p>
    <w:p w:rsidR="009F48C1" w:rsidRPr="00AD68CB" w:rsidRDefault="009F48C1" w:rsidP="009F48C1">
      <w:pPr>
        <w:pStyle w:val="a5"/>
        <w:ind w:right="4" w:firstLine="709"/>
        <w:jc w:val="both"/>
        <w:rPr>
          <w:color w:val="000000"/>
        </w:rPr>
      </w:pPr>
    </w:p>
    <w:p w:rsidR="009F48C1" w:rsidRPr="00AD68CB" w:rsidRDefault="009F48C1" w:rsidP="009F48C1">
      <w:pPr>
        <w:pStyle w:val="a5"/>
        <w:numPr>
          <w:ilvl w:val="0"/>
          <w:numId w:val="2"/>
        </w:numPr>
        <w:tabs>
          <w:tab w:val="left" w:pos="460"/>
          <w:tab w:val="left" w:pos="993"/>
        </w:tabs>
        <w:ind w:left="0" w:right="4" w:firstLine="709"/>
        <w:jc w:val="both"/>
        <w:rPr>
          <w:color w:val="000000"/>
        </w:rPr>
      </w:pPr>
      <w:r w:rsidRPr="00AD68CB">
        <w:rPr>
          <w:color w:val="000000"/>
        </w:rPr>
        <w:t>Подрядчик обязуется выполнить, а Заказчик принять и оплатить Работу в объеме и по характеристикам, оговоренным в приложении к Договору, и условиям Договора</w:t>
      </w:r>
      <w:r w:rsidRPr="00AD68CB">
        <w:t xml:space="preserve">. </w:t>
      </w:r>
    </w:p>
    <w:p w:rsidR="009F48C1" w:rsidRPr="00AD68CB" w:rsidRDefault="009F48C1" w:rsidP="009F48C1">
      <w:pPr>
        <w:pStyle w:val="a5"/>
        <w:numPr>
          <w:ilvl w:val="0"/>
          <w:numId w:val="2"/>
        </w:numPr>
        <w:tabs>
          <w:tab w:val="left" w:pos="460"/>
          <w:tab w:val="left" w:pos="993"/>
        </w:tabs>
        <w:ind w:left="0" w:right="4" w:firstLine="709"/>
        <w:jc w:val="both"/>
        <w:rPr>
          <w:color w:val="000000"/>
        </w:rPr>
      </w:pPr>
      <w:r w:rsidRPr="00AD68CB">
        <w:rPr>
          <w:color w:val="000000"/>
        </w:rPr>
        <w:t xml:space="preserve">Срок выполнения Работ: в течение </w:t>
      </w:r>
      <w:r>
        <w:rPr>
          <w:color w:val="000000"/>
        </w:rPr>
        <w:t>15</w:t>
      </w:r>
      <w:r w:rsidRPr="00AD68CB">
        <w:rPr>
          <w:color w:val="000000"/>
        </w:rPr>
        <w:t xml:space="preserve"> (</w:t>
      </w:r>
      <w:r>
        <w:rPr>
          <w:color w:val="000000"/>
        </w:rPr>
        <w:t>пятнад</w:t>
      </w:r>
      <w:r w:rsidRPr="00AD68CB">
        <w:rPr>
          <w:color w:val="000000"/>
        </w:rPr>
        <w:t xml:space="preserve">цать) календарных дней с момента вступления в силу Договора. </w:t>
      </w:r>
    </w:p>
    <w:p w:rsidR="009F48C1" w:rsidRPr="00AD68CB" w:rsidRDefault="009F48C1" w:rsidP="009F48C1">
      <w:pPr>
        <w:pStyle w:val="a5"/>
        <w:numPr>
          <w:ilvl w:val="0"/>
          <w:numId w:val="2"/>
        </w:numPr>
        <w:tabs>
          <w:tab w:val="left" w:pos="460"/>
          <w:tab w:val="left" w:pos="993"/>
        </w:tabs>
        <w:ind w:left="0" w:right="4" w:firstLine="709"/>
        <w:jc w:val="both"/>
        <w:rPr>
          <w:color w:val="000000"/>
        </w:rPr>
      </w:pPr>
      <w:r w:rsidRPr="00AD68CB">
        <w:rPr>
          <w:color w:val="000000"/>
        </w:rPr>
        <w:t xml:space="preserve">Место выполнения Работ - </w:t>
      </w:r>
      <w:r w:rsidRPr="00AD68CB">
        <w:t xml:space="preserve">Республика Казахстан, </w:t>
      </w:r>
      <w:proofErr w:type="spellStart"/>
      <w:r w:rsidRPr="00AD68CB">
        <w:t>Костанайская</w:t>
      </w:r>
      <w:proofErr w:type="spellEnd"/>
      <w:r w:rsidRPr="00AD68CB">
        <w:t xml:space="preserve"> область, </w:t>
      </w:r>
      <w:proofErr w:type="spellStart"/>
      <w:r w:rsidRPr="00AD68CB">
        <w:t>г.Костанай</w:t>
      </w:r>
      <w:proofErr w:type="spellEnd"/>
      <w:r w:rsidRPr="00AD68CB">
        <w:t xml:space="preserve">, </w:t>
      </w:r>
      <w:r>
        <w:t>пр</w:t>
      </w:r>
      <w:r w:rsidRPr="00AD68CB">
        <w:t xml:space="preserve">. </w:t>
      </w:r>
      <w:r>
        <w:t>Н. Назарбаева</w:t>
      </w:r>
      <w:r w:rsidRPr="00AD68CB">
        <w:t xml:space="preserve">, </w:t>
      </w:r>
      <w:r>
        <w:t>305</w:t>
      </w:r>
      <w:r w:rsidRPr="00AD68CB">
        <w:t>.</w:t>
      </w:r>
    </w:p>
    <w:p w:rsidR="009F48C1" w:rsidRPr="00AD68CB" w:rsidRDefault="009F48C1" w:rsidP="009F48C1">
      <w:pPr>
        <w:pStyle w:val="a5"/>
        <w:tabs>
          <w:tab w:val="left" w:pos="696"/>
          <w:tab w:val="left" w:pos="1416"/>
        </w:tabs>
        <w:ind w:right="4" w:firstLine="709"/>
      </w:pPr>
      <w:r w:rsidRPr="00AD68CB">
        <w:tab/>
      </w:r>
    </w:p>
    <w:p w:rsidR="009F48C1" w:rsidRPr="00AD68CB" w:rsidRDefault="009F48C1" w:rsidP="009F48C1">
      <w:pPr>
        <w:pStyle w:val="a5"/>
        <w:tabs>
          <w:tab w:val="left" w:pos="696"/>
          <w:tab w:val="left" w:pos="1416"/>
        </w:tabs>
        <w:ind w:right="4" w:firstLine="709"/>
        <w:jc w:val="center"/>
        <w:rPr>
          <w:b/>
        </w:rPr>
      </w:pPr>
      <w:r w:rsidRPr="00AD68CB">
        <w:rPr>
          <w:b/>
        </w:rPr>
        <w:t>2. Обязанности и права Сторон</w:t>
      </w:r>
    </w:p>
    <w:p w:rsidR="009F48C1" w:rsidRPr="00AD68CB" w:rsidRDefault="009F48C1" w:rsidP="009F48C1">
      <w:pPr>
        <w:pStyle w:val="a5"/>
        <w:tabs>
          <w:tab w:val="left" w:pos="696"/>
          <w:tab w:val="left" w:pos="1416"/>
        </w:tabs>
        <w:ind w:right="4" w:firstLine="709"/>
        <w:jc w:val="both"/>
      </w:pPr>
    </w:p>
    <w:p w:rsidR="009F48C1" w:rsidRPr="00AD68CB" w:rsidRDefault="009F48C1" w:rsidP="009F48C1">
      <w:pPr>
        <w:pStyle w:val="a5"/>
        <w:numPr>
          <w:ilvl w:val="0"/>
          <w:numId w:val="2"/>
        </w:numPr>
        <w:tabs>
          <w:tab w:val="left" w:pos="459"/>
          <w:tab w:val="left" w:pos="993"/>
        </w:tabs>
        <w:ind w:left="0" w:right="4" w:firstLine="709"/>
        <w:jc w:val="both"/>
        <w:rPr>
          <w:b/>
          <w:color w:val="000000"/>
        </w:rPr>
      </w:pPr>
      <w:r w:rsidRPr="00AD68CB">
        <w:rPr>
          <w:b/>
          <w:color w:val="000000"/>
        </w:rPr>
        <w:t xml:space="preserve">Подрядчик обязан: </w:t>
      </w:r>
    </w:p>
    <w:p w:rsidR="009F48C1" w:rsidRPr="00AD68CB" w:rsidRDefault="009F48C1" w:rsidP="009F48C1">
      <w:pPr>
        <w:pStyle w:val="a5"/>
        <w:numPr>
          <w:ilvl w:val="1"/>
          <w:numId w:val="2"/>
        </w:numPr>
        <w:tabs>
          <w:tab w:val="left" w:pos="460"/>
          <w:tab w:val="left" w:pos="993"/>
        </w:tabs>
        <w:ind w:left="0" w:right="4" w:firstLine="709"/>
        <w:jc w:val="both"/>
        <w:rPr>
          <w:color w:val="000000"/>
        </w:rPr>
      </w:pPr>
      <w:r w:rsidRPr="00AD68CB">
        <w:rPr>
          <w:color w:val="000000"/>
        </w:rPr>
        <w:t xml:space="preserve">выполнить Работы </w:t>
      </w:r>
      <w:r w:rsidRPr="00AD68CB">
        <w:t>за свой риск, своими силами, инструментами, техникой, с использованием необходимых материалов и оборудования;</w:t>
      </w:r>
    </w:p>
    <w:p w:rsidR="009F48C1" w:rsidRPr="00AD68CB" w:rsidRDefault="009F48C1" w:rsidP="009F48C1">
      <w:pPr>
        <w:pStyle w:val="a5"/>
        <w:numPr>
          <w:ilvl w:val="1"/>
          <w:numId w:val="2"/>
        </w:numPr>
        <w:tabs>
          <w:tab w:val="left" w:pos="460"/>
          <w:tab w:val="left" w:pos="993"/>
        </w:tabs>
        <w:ind w:left="0" w:right="4" w:firstLine="709"/>
        <w:jc w:val="both"/>
        <w:rPr>
          <w:color w:val="000000"/>
        </w:rPr>
      </w:pPr>
      <w:r w:rsidRPr="00AD68CB">
        <w:t>выполнить Работы</w:t>
      </w:r>
      <w:r w:rsidRPr="00AD68CB">
        <w:rPr>
          <w:color w:val="000000"/>
        </w:rPr>
        <w:t xml:space="preserve"> в соответствии с условиями Договора в сроки, оговоренные в пункте 2 Договора;</w:t>
      </w:r>
    </w:p>
    <w:p w:rsidR="009F48C1" w:rsidRPr="00AD68CB" w:rsidRDefault="009F48C1" w:rsidP="009F48C1">
      <w:pPr>
        <w:pStyle w:val="a5"/>
        <w:numPr>
          <w:ilvl w:val="1"/>
          <w:numId w:val="2"/>
        </w:numPr>
        <w:tabs>
          <w:tab w:val="left" w:pos="460"/>
          <w:tab w:val="left" w:pos="993"/>
        </w:tabs>
        <w:ind w:left="0" w:right="4" w:firstLine="709"/>
        <w:jc w:val="both"/>
        <w:rPr>
          <w:color w:val="000000"/>
        </w:rPr>
      </w:pPr>
      <w:r w:rsidRPr="00AD68CB">
        <w:rPr>
          <w:color w:val="000000"/>
        </w:rPr>
        <w:t>обеспечить качественное и своевременное выполнение Работ в соответствии с требованиями строительных норм и правил;</w:t>
      </w:r>
    </w:p>
    <w:p w:rsidR="009F48C1" w:rsidRPr="00AD68CB" w:rsidRDefault="009F48C1" w:rsidP="009F48C1">
      <w:pPr>
        <w:pStyle w:val="a5"/>
        <w:numPr>
          <w:ilvl w:val="1"/>
          <w:numId w:val="2"/>
        </w:numPr>
        <w:tabs>
          <w:tab w:val="left" w:pos="460"/>
          <w:tab w:val="left" w:pos="993"/>
          <w:tab w:val="left" w:pos="1134"/>
        </w:tabs>
        <w:ind w:left="0" w:right="4" w:firstLine="709"/>
        <w:jc w:val="both"/>
        <w:rPr>
          <w:color w:val="000000"/>
        </w:rPr>
      </w:pPr>
      <w:r w:rsidRPr="00AD68CB">
        <w:rPr>
          <w:color w:val="000000"/>
        </w:rPr>
        <w:t>устранить выявленные Заказчиком замечания по выполненным Работам в сроки, указанные Заказчиком;</w:t>
      </w:r>
    </w:p>
    <w:p w:rsidR="009F48C1" w:rsidRPr="00AD68CB" w:rsidRDefault="009F48C1" w:rsidP="009F48C1">
      <w:pPr>
        <w:pStyle w:val="a5"/>
        <w:numPr>
          <w:ilvl w:val="1"/>
          <w:numId w:val="2"/>
        </w:numPr>
        <w:tabs>
          <w:tab w:val="left" w:pos="460"/>
          <w:tab w:val="left" w:pos="993"/>
          <w:tab w:val="left" w:pos="1134"/>
        </w:tabs>
        <w:ind w:left="0" w:right="4" w:firstLine="709"/>
        <w:jc w:val="both"/>
        <w:rPr>
          <w:color w:val="000000"/>
        </w:rPr>
      </w:pPr>
      <w:r w:rsidRPr="00AD68CB">
        <w:rPr>
          <w:color w:val="000000"/>
        </w:rPr>
        <w:t>по требованию Заказчика представлять документы, подтверждающие качество применяемых при выполнении Работ материалов;</w:t>
      </w:r>
    </w:p>
    <w:p w:rsidR="009F48C1" w:rsidRPr="00AD68CB" w:rsidRDefault="009F48C1" w:rsidP="009F48C1">
      <w:pPr>
        <w:pStyle w:val="a5"/>
        <w:numPr>
          <w:ilvl w:val="1"/>
          <w:numId w:val="2"/>
        </w:numPr>
        <w:tabs>
          <w:tab w:val="left" w:pos="460"/>
          <w:tab w:val="left" w:pos="993"/>
          <w:tab w:val="left" w:pos="1134"/>
        </w:tabs>
        <w:ind w:left="0" w:right="4" w:firstLine="709"/>
        <w:jc w:val="both"/>
        <w:rPr>
          <w:color w:val="000000"/>
        </w:rPr>
      </w:pPr>
      <w:r w:rsidRPr="00AD68CB">
        <w:rPr>
          <w:color w:val="000000"/>
        </w:rPr>
        <w:t xml:space="preserve">информировать и согласовывать с Заказчиком любые предполагаемые изменения или дополнения, касающиеся выполнения Работ по Договору; </w:t>
      </w:r>
    </w:p>
    <w:p w:rsidR="009F48C1" w:rsidRPr="00AD68CB" w:rsidRDefault="009F48C1" w:rsidP="009F48C1">
      <w:pPr>
        <w:pStyle w:val="a5"/>
        <w:numPr>
          <w:ilvl w:val="1"/>
          <w:numId w:val="2"/>
        </w:numPr>
        <w:tabs>
          <w:tab w:val="left" w:pos="460"/>
          <w:tab w:val="left" w:pos="993"/>
          <w:tab w:val="left" w:pos="1134"/>
        </w:tabs>
        <w:ind w:left="0" w:right="4" w:firstLine="709"/>
        <w:jc w:val="both"/>
        <w:rPr>
          <w:color w:val="000000"/>
        </w:rPr>
      </w:pPr>
      <w:r w:rsidRPr="00AD68CB">
        <w:t xml:space="preserve">учитывать рекомендации Заказчика в отношении </w:t>
      </w:r>
      <w:r w:rsidRPr="00AD68CB">
        <w:rPr>
          <w:color w:val="000000"/>
        </w:rPr>
        <w:t>выполнения Работы</w:t>
      </w:r>
      <w:r w:rsidRPr="00AD68CB">
        <w:t xml:space="preserve">, если такие рекомендации способствуют надлежащему </w:t>
      </w:r>
      <w:r w:rsidRPr="00AD68CB">
        <w:rPr>
          <w:color w:val="000000"/>
        </w:rPr>
        <w:t>выполнению Работы</w:t>
      </w:r>
      <w:r w:rsidRPr="00AD68CB">
        <w:t>;</w:t>
      </w:r>
    </w:p>
    <w:p w:rsidR="009F48C1" w:rsidRPr="00AD68CB" w:rsidRDefault="009F48C1" w:rsidP="009F48C1">
      <w:pPr>
        <w:pStyle w:val="a5"/>
        <w:numPr>
          <w:ilvl w:val="1"/>
          <w:numId w:val="2"/>
        </w:numPr>
        <w:tabs>
          <w:tab w:val="left" w:pos="460"/>
          <w:tab w:val="left" w:pos="993"/>
          <w:tab w:val="left" w:pos="1134"/>
        </w:tabs>
        <w:ind w:left="0" w:right="4" w:firstLine="709"/>
        <w:jc w:val="both"/>
        <w:rPr>
          <w:color w:val="000000"/>
        </w:rPr>
      </w:pPr>
      <w:r w:rsidRPr="00AD68CB">
        <w:rPr>
          <w:color w:val="000000"/>
        </w:rPr>
        <w:t xml:space="preserve">по запросу Заказчика представлять отчет о ходе выполнения Работ. </w:t>
      </w:r>
    </w:p>
    <w:p w:rsidR="009F48C1" w:rsidRPr="00AD68CB" w:rsidRDefault="009F48C1" w:rsidP="009F48C1">
      <w:pPr>
        <w:pStyle w:val="a5"/>
        <w:numPr>
          <w:ilvl w:val="0"/>
          <w:numId w:val="2"/>
        </w:numPr>
        <w:tabs>
          <w:tab w:val="left" w:pos="460"/>
          <w:tab w:val="left" w:pos="993"/>
        </w:tabs>
        <w:ind w:left="0" w:right="4" w:firstLine="709"/>
        <w:jc w:val="both"/>
        <w:rPr>
          <w:b/>
          <w:color w:val="000000"/>
        </w:rPr>
      </w:pPr>
      <w:r w:rsidRPr="00AD68CB">
        <w:rPr>
          <w:b/>
          <w:color w:val="000000"/>
        </w:rPr>
        <w:t>Подрядчик имеет право:</w:t>
      </w:r>
    </w:p>
    <w:p w:rsidR="009F48C1" w:rsidRPr="00AD68CB" w:rsidRDefault="009F48C1" w:rsidP="009F48C1">
      <w:pPr>
        <w:pStyle w:val="a6"/>
        <w:widowControl w:val="0"/>
        <w:tabs>
          <w:tab w:val="left" w:pos="460"/>
          <w:tab w:val="left" w:pos="993"/>
          <w:tab w:val="left" w:pos="9639"/>
        </w:tabs>
        <w:autoSpaceDE w:val="0"/>
        <w:autoSpaceDN w:val="0"/>
        <w:adjustRightInd w:val="0"/>
        <w:spacing w:after="0" w:line="240" w:lineRule="auto"/>
        <w:ind w:left="0" w:right="4" w:firstLine="709"/>
        <w:jc w:val="both"/>
        <w:rPr>
          <w:rFonts w:ascii="Times New Roman" w:hAnsi="Times New Roman"/>
          <w:sz w:val="24"/>
          <w:szCs w:val="24"/>
        </w:rPr>
      </w:pPr>
      <w:r w:rsidRPr="00AD68CB">
        <w:rPr>
          <w:rFonts w:ascii="Times New Roman" w:hAnsi="Times New Roman"/>
          <w:sz w:val="24"/>
          <w:szCs w:val="24"/>
        </w:rPr>
        <w:t>1) требовать оплату от Заказчика в соответствии с разделом 3 Договора;</w:t>
      </w:r>
    </w:p>
    <w:p w:rsidR="009F48C1" w:rsidRPr="00AD68CB" w:rsidRDefault="009F48C1" w:rsidP="009F48C1">
      <w:pPr>
        <w:pStyle w:val="a6"/>
        <w:widowControl w:val="0"/>
        <w:tabs>
          <w:tab w:val="left" w:pos="460"/>
          <w:tab w:val="left" w:pos="993"/>
          <w:tab w:val="left" w:pos="9639"/>
        </w:tabs>
        <w:autoSpaceDE w:val="0"/>
        <w:autoSpaceDN w:val="0"/>
        <w:adjustRightInd w:val="0"/>
        <w:spacing w:after="0" w:line="240" w:lineRule="auto"/>
        <w:ind w:left="0" w:right="4" w:firstLine="709"/>
        <w:jc w:val="both"/>
        <w:rPr>
          <w:rFonts w:ascii="Times New Roman" w:hAnsi="Times New Roman"/>
          <w:sz w:val="24"/>
          <w:szCs w:val="24"/>
        </w:rPr>
      </w:pPr>
      <w:r w:rsidRPr="00AD68CB">
        <w:rPr>
          <w:rFonts w:ascii="Times New Roman" w:hAnsi="Times New Roman"/>
          <w:sz w:val="24"/>
          <w:szCs w:val="24"/>
        </w:rPr>
        <w:t>2) выполнить Работы досрочно;</w:t>
      </w:r>
    </w:p>
    <w:p w:rsidR="009F48C1" w:rsidRPr="00AD68CB" w:rsidRDefault="009F48C1" w:rsidP="009F48C1">
      <w:pPr>
        <w:pStyle w:val="a6"/>
        <w:widowControl w:val="0"/>
        <w:tabs>
          <w:tab w:val="left" w:pos="460"/>
          <w:tab w:val="left" w:pos="993"/>
          <w:tab w:val="left" w:pos="9639"/>
        </w:tabs>
        <w:autoSpaceDE w:val="0"/>
        <w:autoSpaceDN w:val="0"/>
        <w:adjustRightInd w:val="0"/>
        <w:spacing w:after="0" w:line="240" w:lineRule="auto"/>
        <w:ind w:left="0" w:right="4" w:firstLine="709"/>
        <w:jc w:val="both"/>
        <w:rPr>
          <w:rFonts w:ascii="Times New Roman" w:hAnsi="Times New Roman"/>
          <w:sz w:val="24"/>
          <w:szCs w:val="24"/>
        </w:rPr>
      </w:pPr>
      <w:r w:rsidRPr="00AD68CB">
        <w:rPr>
          <w:rFonts w:ascii="Times New Roman" w:hAnsi="Times New Roman"/>
          <w:sz w:val="24"/>
          <w:szCs w:val="24"/>
        </w:rPr>
        <w:t xml:space="preserve">3) в целях своевременного и надлежащего выполнения условий Договора выступать в </w:t>
      </w:r>
      <w:r w:rsidRPr="00AD68CB">
        <w:rPr>
          <w:rFonts w:ascii="Times New Roman" w:hAnsi="Times New Roman"/>
          <w:sz w:val="24"/>
          <w:szCs w:val="24"/>
        </w:rPr>
        <w:lastRenderedPageBreak/>
        <w:t>сделках с другими организациями от своего имени.</w:t>
      </w:r>
    </w:p>
    <w:p w:rsidR="009F48C1" w:rsidRPr="00AD68CB" w:rsidRDefault="009F48C1" w:rsidP="009F48C1">
      <w:pPr>
        <w:pStyle w:val="a5"/>
        <w:numPr>
          <w:ilvl w:val="0"/>
          <w:numId w:val="2"/>
        </w:numPr>
        <w:tabs>
          <w:tab w:val="left" w:pos="460"/>
          <w:tab w:val="left" w:pos="993"/>
        </w:tabs>
        <w:ind w:left="0" w:right="4" w:firstLine="709"/>
        <w:jc w:val="both"/>
        <w:rPr>
          <w:b/>
          <w:color w:val="000000"/>
        </w:rPr>
      </w:pPr>
      <w:r w:rsidRPr="00AD68CB">
        <w:rPr>
          <w:b/>
          <w:color w:val="000000"/>
        </w:rPr>
        <w:t xml:space="preserve">Заказчик обязан: </w:t>
      </w:r>
    </w:p>
    <w:p w:rsidR="009F48C1" w:rsidRPr="00AD68CB" w:rsidRDefault="009F48C1" w:rsidP="009F48C1">
      <w:pPr>
        <w:pStyle w:val="a5"/>
        <w:numPr>
          <w:ilvl w:val="0"/>
          <w:numId w:val="3"/>
        </w:numPr>
        <w:tabs>
          <w:tab w:val="left" w:pos="460"/>
          <w:tab w:val="left" w:pos="993"/>
        </w:tabs>
        <w:ind w:left="0" w:right="4" w:firstLine="709"/>
        <w:jc w:val="both"/>
        <w:rPr>
          <w:color w:val="000000"/>
        </w:rPr>
      </w:pPr>
      <w:r w:rsidRPr="00AD68CB">
        <w:rPr>
          <w:color w:val="000000"/>
        </w:rPr>
        <w:t>принять и оплатить выполненные Подрядчиком Работы в соответствии с условиями Договора;</w:t>
      </w:r>
    </w:p>
    <w:p w:rsidR="009F48C1" w:rsidRPr="00AD68CB" w:rsidRDefault="009F48C1" w:rsidP="009F48C1">
      <w:pPr>
        <w:pStyle w:val="a5"/>
        <w:numPr>
          <w:ilvl w:val="0"/>
          <w:numId w:val="3"/>
        </w:numPr>
        <w:tabs>
          <w:tab w:val="left" w:pos="460"/>
          <w:tab w:val="left" w:pos="993"/>
        </w:tabs>
        <w:ind w:left="0" w:right="4" w:firstLine="709"/>
        <w:jc w:val="both"/>
        <w:rPr>
          <w:color w:val="000000"/>
        </w:rPr>
      </w:pPr>
      <w:r w:rsidRPr="00AD68CB">
        <w:rPr>
          <w:color w:val="000000"/>
        </w:rPr>
        <w:t>в течение 2 (два) рабочих дней с момента выявления замечаний уведомить Подрядчика в письменном виде о некачественно выполненных Работах и предоставить время для устранения выявленных замечаний в разумные сроки;</w:t>
      </w:r>
    </w:p>
    <w:p w:rsidR="009F48C1" w:rsidRPr="00AD68CB" w:rsidRDefault="009F48C1" w:rsidP="009F48C1">
      <w:pPr>
        <w:pStyle w:val="a6"/>
        <w:numPr>
          <w:ilvl w:val="0"/>
          <w:numId w:val="3"/>
        </w:numPr>
        <w:tabs>
          <w:tab w:val="left" w:pos="460"/>
          <w:tab w:val="left" w:pos="540"/>
          <w:tab w:val="left" w:pos="993"/>
        </w:tabs>
        <w:spacing w:after="0" w:line="240" w:lineRule="auto"/>
        <w:ind w:left="0" w:right="4" w:firstLine="709"/>
        <w:jc w:val="both"/>
        <w:rPr>
          <w:rFonts w:ascii="Times New Roman" w:hAnsi="Times New Roman"/>
          <w:color w:val="000000"/>
          <w:sz w:val="24"/>
          <w:szCs w:val="24"/>
        </w:rPr>
      </w:pPr>
      <w:r w:rsidRPr="00AD68CB">
        <w:rPr>
          <w:rFonts w:ascii="Times New Roman" w:hAnsi="Times New Roman"/>
          <w:color w:val="000000"/>
          <w:sz w:val="24"/>
          <w:szCs w:val="24"/>
        </w:rPr>
        <w:t xml:space="preserve">в течение 2 (два) рабочих дней с момента возникновения претензий оперативно уведомить Подрядчика в письменном виде; </w:t>
      </w:r>
    </w:p>
    <w:p w:rsidR="009F48C1" w:rsidRPr="00AD68CB" w:rsidRDefault="009F48C1" w:rsidP="009F48C1">
      <w:pPr>
        <w:pStyle w:val="a6"/>
        <w:numPr>
          <w:ilvl w:val="0"/>
          <w:numId w:val="3"/>
        </w:numPr>
        <w:tabs>
          <w:tab w:val="left" w:pos="460"/>
          <w:tab w:val="left" w:pos="540"/>
          <w:tab w:val="left" w:pos="993"/>
        </w:tabs>
        <w:spacing w:after="0" w:line="240" w:lineRule="auto"/>
        <w:ind w:left="0" w:right="4" w:firstLine="709"/>
        <w:jc w:val="both"/>
        <w:rPr>
          <w:rFonts w:ascii="Times New Roman" w:hAnsi="Times New Roman"/>
          <w:color w:val="000000"/>
          <w:sz w:val="24"/>
          <w:szCs w:val="24"/>
        </w:rPr>
      </w:pPr>
      <w:r w:rsidRPr="00AD68CB">
        <w:rPr>
          <w:rFonts w:ascii="Times New Roman" w:hAnsi="Times New Roman"/>
          <w:sz w:val="24"/>
          <w:szCs w:val="24"/>
        </w:rPr>
        <w:t>в случае невозможности исполнения Подрядчиком обязательств по Договору, возни</w:t>
      </w:r>
      <w:r w:rsidRPr="00AD68CB">
        <w:rPr>
          <w:rFonts w:ascii="Times New Roman" w:hAnsi="Times New Roman"/>
          <w:color w:val="000000"/>
          <w:sz w:val="24"/>
          <w:szCs w:val="24"/>
        </w:rPr>
        <w:t xml:space="preserve">кшей по вине Заказчика, возместить Подрядчику фактически понесенные им расходы. </w:t>
      </w:r>
    </w:p>
    <w:p w:rsidR="009F48C1" w:rsidRPr="00AD68CB" w:rsidRDefault="009F48C1" w:rsidP="009F48C1">
      <w:pPr>
        <w:pStyle w:val="a5"/>
        <w:numPr>
          <w:ilvl w:val="0"/>
          <w:numId w:val="2"/>
        </w:numPr>
        <w:tabs>
          <w:tab w:val="left" w:pos="460"/>
          <w:tab w:val="left" w:pos="993"/>
        </w:tabs>
        <w:ind w:left="0" w:right="4" w:firstLine="709"/>
        <w:jc w:val="both"/>
        <w:rPr>
          <w:b/>
          <w:color w:val="000000"/>
        </w:rPr>
      </w:pPr>
      <w:r w:rsidRPr="00AD68CB">
        <w:rPr>
          <w:b/>
          <w:color w:val="000000"/>
        </w:rPr>
        <w:t xml:space="preserve">Заказчик имеет право: </w:t>
      </w:r>
    </w:p>
    <w:p w:rsidR="009F48C1" w:rsidRPr="00AD68CB" w:rsidRDefault="009F48C1" w:rsidP="009F48C1">
      <w:pPr>
        <w:pStyle w:val="a5"/>
        <w:numPr>
          <w:ilvl w:val="1"/>
          <w:numId w:val="2"/>
        </w:numPr>
        <w:tabs>
          <w:tab w:val="left" w:pos="460"/>
          <w:tab w:val="left" w:pos="993"/>
        </w:tabs>
        <w:ind w:left="0" w:right="4" w:firstLine="709"/>
        <w:jc w:val="both"/>
      </w:pPr>
      <w:r w:rsidRPr="00AD68CB">
        <w:rPr>
          <w:color w:val="000000"/>
        </w:rPr>
        <w:t xml:space="preserve">требовать </w:t>
      </w:r>
      <w:r w:rsidRPr="00AD68CB">
        <w:t xml:space="preserve">своевременного выполнения Работ в соответствии со сроком, указанным в пункте 2 Договора; </w:t>
      </w:r>
    </w:p>
    <w:p w:rsidR="009F48C1" w:rsidRPr="00AD68CB" w:rsidRDefault="009F48C1" w:rsidP="009F48C1">
      <w:pPr>
        <w:pStyle w:val="a5"/>
        <w:numPr>
          <w:ilvl w:val="1"/>
          <w:numId w:val="2"/>
        </w:numPr>
        <w:tabs>
          <w:tab w:val="left" w:pos="460"/>
          <w:tab w:val="left" w:pos="993"/>
        </w:tabs>
        <w:ind w:left="0" w:right="4" w:firstLine="709"/>
        <w:jc w:val="both"/>
      </w:pPr>
      <w:r w:rsidRPr="00AD68CB">
        <w:t>проверить качество Работ и не принимать их в случае несоответствия Работы характеристикам, указанным в приложении к Договору.</w:t>
      </w:r>
    </w:p>
    <w:p w:rsidR="009F48C1" w:rsidRPr="00AD68CB" w:rsidRDefault="009F48C1" w:rsidP="009F48C1">
      <w:pPr>
        <w:pStyle w:val="a5"/>
        <w:tabs>
          <w:tab w:val="left" w:pos="993"/>
        </w:tabs>
        <w:ind w:right="4" w:firstLine="709"/>
        <w:jc w:val="both"/>
        <w:rPr>
          <w:color w:val="000000"/>
        </w:rPr>
      </w:pPr>
    </w:p>
    <w:p w:rsidR="009F48C1" w:rsidRPr="00AD68CB" w:rsidRDefault="009F48C1" w:rsidP="009F48C1">
      <w:pPr>
        <w:pStyle w:val="a5"/>
        <w:ind w:right="4" w:firstLine="709"/>
        <w:jc w:val="center"/>
        <w:rPr>
          <w:b/>
          <w:color w:val="000000"/>
        </w:rPr>
      </w:pPr>
      <w:r w:rsidRPr="00AD68CB">
        <w:rPr>
          <w:b/>
          <w:color w:val="000000"/>
        </w:rPr>
        <w:t>3. Общая сумма Договора и порядок расчетов</w:t>
      </w:r>
    </w:p>
    <w:p w:rsidR="009F48C1" w:rsidRPr="00AD68CB" w:rsidRDefault="009F48C1" w:rsidP="009F48C1">
      <w:pPr>
        <w:pStyle w:val="a5"/>
        <w:ind w:right="4" w:firstLine="709"/>
        <w:jc w:val="both"/>
        <w:rPr>
          <w:color w:val="000000"/>
        </w:rPr>
      </w:pPr>
    </w:p>
    <w:p w:rsidR="009F48C1" w:rsidRPr="00AD68CB" w:rsidRDefault="009F48C1" w:rsidP="009F48C1">
      <w:pPr>
        <w:pStyle w:val="a5"/>
        <w:numPr>
          <w:ilvl w:val="0"/>
          <w:numId w:val="2"/>
        </w:numPr>
        <w:tabs>
          <w:tab w:val="left" w:pos="460"/>
          <w:tab w:val="left" w:pos="993"/>
        </w:tabs>
        <w:ind w:left="0" w:right="4" w:firstLine="709"/>
        <w:jc w:val="both"/>
        <w:rPr>
          <w:color w:val="000000"/>
        </w:rPr>
      </w:pPr>
      <w:r w:rsidRPr="00AD68CB">
        <w:rPr>
          <w:color w:val="000000"/>
        </w:rPr>
        <w:t xml:space="preserve">Сумма Договора </w:t>
      </w:r>
      <w:r>
        <w:rPr>
          <w:color w:val="000000"/>
        </w:rPr>
        <w:t xml:space="preserve">(стоимость Работ) </w:t>
      </w:r>
      <w:r w:rsidRPr="00AD68CB">
        <w:rPr>
          <w:color w:val="000000"/>
        </w:rPr>
        <w:t xml:space="preserve">составляет </w:t>
      </w:r>
      <w:r>
        <w:rPr>
          <w:lang w:val="kk-KZ"/>
        </w:rPr>
        <w:t>_____</w:t>
      </w:r>
      <w:r w:rsidRPr="00AD68CB">
        <w:t xml:space="preserve"> (</w:t>
      </w:r>
      <w:r>
        <w:rPr>
          <w:lang w:val="kk-KZ"/>
        </w:rPr>
        <w:t>_____</w:t>
      </w:r>
      <w:r w:rsidRPr="00AD68CB">
        <w:t>)</w:t>
      </w:r>
      <w:r w:rsidRPr="00AD68CB">
        <w:rPr>
          <w:color w:val="000000"/>
        </w:rPr>
        <w:t xml:space="preserve"> тенге, </w:t>
      </w:r>
      <w:r>
        <w:rPr>
          <w:color w:val="000000"/>
        </w:rPr>
        <w:t>с</w:t>
      </w:r>
      <w:r w:rsidRPr="00AD68CB">
        <w:rPr>
          <w:color w:val="000000"/>
        </w:rPr>
        <w:t xml:space="preserve"> учет</w:t>
      </w:r>
      <w:r>
        <w:rPr>
          <w:color w:val="000000"/>
        </w:rPr>
        <w:t>ом</w:t>
      </w:r>
      <w:r w:rsidRPr="00AD68CB">
        <w:rPr>
          <w:color w:val="000000"/>
        </w:rPr>
        <w:t xml:space="preserve"> НДС. </w:t>
      </w:r>
    </w:p>
    <w:p w:rsidR="009F48C1" w:rsidRPr="00AD68CB" w:rsidRDefault="009F48C1" w:rsidP="009F48C1">
      <w:pPr>
        <w:pStyle w:val="a5"/>
        <w:numPr>
          <w:ilvl w:val="0"/>
          <w:numId w:val="2"/>
        </w:numPr>
        <w:tabs>
          <w:tab w:val="left" w:pos="460"/>
          <w:tab w:val="left" w:pos="993"/>
        </w:tabs>
        <w:ind w:left="0" w:right="4" w:firstLine="709"/>
        <w:jc w:val="both"/>
        <w:rPr>
          <w:color w:val="000000"/>
        </w:rPr>
      </w:pPr>
      <w:r w:rsidRPr="00AD68CB">
        <w:rPr>
          <w:color w:val="000000"/>
        </w:rPr>
        <w:t xml:space="preserve">Принятие Заказчиком от Подрядчика выполненных Работ осуществляется по акту приема-передачи выполненных Работ, предоставляемого Подрядчиком Заказчику в оригинале и содержащую подпись Подрядчика. Датой выполнения Подрядчиком Работ по Договору считается дата подписания акта приема-передачи выполненных Работ Заказчиком.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 </w:t>
      </w:r>
      <w:r>
        <w:rPr>
          <w:color w:val="000000"/>
        </w:rPr>
        <w:t>О</w:t>
      </w:r>
      <w:r w:rsidRPr="00AD68CB">
        <w:rPr>
          <w:color w:val="000000"/>
        </w:rPr>
        <w:t xml:space="preserve">плата </w:t>
      </w:r>
      <w:r>
        <w:rPr>
          <w:color w:val="000000"/>
        </w:rPr>
        <w:t xml:space="preserve">Заказчиком Подрядчику </w:t>
      </w:r>
      <w:r w:rsidRPr="00AD68CB">
        <w:rPr>
          <w:color w:val="000000"/>
        </w:rPr>
        <w:t xml:space="preserve">за выполненные Работы осуществляется в течение </w:t>
      </w:r>
      <w:r>
        <w:rPr>
          <w:color w:val="000000"/>
        </w:rPr>
        <w:t>1</w:t>
      </w:r>
      <w:r w:rsidRPr="00AD68CB">
        <w:rPr>
          <w:color w:val="000000"/>
        </w:rPr>
        <w:t>5</w:t>
      </w:r>
      <w:r>
        <w:rPr>
          <w:color w:val="000000"/>
        </w:rPr>
        <w:t xml:space="preserve"> (пятнадцать)</w:t>
      </w:r>
      <w:r w:rsidRPr="00AD68CB">
        <w:rPr>
          <w:color w:val="000000"/>
        </w:rPr>
        <w:t xml:space="preserve"> рабочих дней с момента подписания акта приема-передачи выполненных Работ и представления Подрядчиком счета-фактуры.</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Оплата по Договору производится Заказчиком путем перечисления денежных средств на расчетный счет Подрядчика. </w:t>
      </w:r>
    </w:p>
    <w:p w:rsidR="009F48C1" w:rsidRPr="00AD68CB" w:rsidRDefault="009F48C1" w:rsidP="009F48C1">
      <w:pPr>
        <w:pStyle w:val="a5"/>
        <w:tabs>
          <w:tab w:val="left" w:pos="1134"/>
        </w:tabs>
        <w:ind w:right="4" w:firstLine="709"/>
        <w:jc w:val="both"/>
        <w:rPr>
          <w:color w:val="000000"/>
        </w:rPr>
      </w:pPr>
    </w:p>
    <w:p w:rsidR="009F48C1" w:rsidRPr="00AD68CB" w:rsidRDefault="009F48C1" w:rsidP="009F48C1">
      <w:pPr>
        <w:pStyle w:val="a5"/>
        <w:ind w:right="4" w:firstLine="709"/>
        <w:jc w:val="center"/>
        <w:rPr>
          <w:b/>
          <w:color w:val="000000"/>
        </w:rPr>
      </w:pPr>
      <w:r w:rsidRPr="00AD68CB">
        <w:rPr>
          <w:b/>
          <w:color w:val="000000"/>
        </w:rPr>
        <w:t>4. Ответственность сторон</w:t>
      </w:r>
    </w:p>
    <w:p w:rsidR="009F48C1" w:rsidRPr="00AD68CB" w:rsidRDefault="009F48C1" w:rsidP="009F48C1">
      <w:pPr>
        <w:pStyle w:val="a5"/>
        <w:ind w:right="4" w:firstLine="709"/>
        <w:jc w:val="center"/>
        <w:rPr>
          <w:b/>
          <w:color w:val="000000"/>
        </w:rPr>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В случае несвоевременной оплаты по Договору Заказчиком Подрядчик вправе начислить, а Заказчик обязан оплатить Подрядчику пеню в размере 0,1 (ноль целых одна десятая) % от несвоевременно оплаченной суммы за каждый день просрочки, но не более 10 (десять) % от суммы Договора.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Ответственность Подрядчика:</w:t>
      </w:r>
    </w:p>
    <w:p w:rsidR="009F48C1" w:rsidRPr="00AD68CB" w:rsidRDefault="009F48C1" w:rsidP="009F48C1">
      <w:pPr>
        <w:pStyle w:val="a5"/>
        <w:numPr>
          <w:ilvl w:val="0"/>
          <w:numId w:val="4"/>
        </w:numPr>
        <w:tabs>
          <w:tab w:val="left" w:pos="460"/>
          <w:tab w:val="left" w:pos="993"/>
        </w:tabs>
        <w:ind w:left="0" w:right="6" w:firstLine="709"/>
        <w:jc w:val="both"/>
        <w:rPr>
          <w:color w:val="000000"/>
        </w:rPr>
      </w:pPr>
      <w:r w:rsidRPr="00AD68CB">
        <w:rPr>
          <w:color w:val="000000"/>
        </w:rPr>
        <w:t>в случае не выполнения Работ или несвоевременного выполнения Работ Подрядчиком, а равно выполнения не качественных Работ, Заказчик вправе начислить, а Подрядчик обязан оплатить Заказчику пеню в размере 0,1 (ноль целых одна десятая) % от суммы Договора за каждый календарный день просрочки. При этом под несвоевременностью понимается нарушение Подрядчиком сроков, указанных в пункте 2 Договора;</w:t>
      </w:r>
    </w:p>
    <w:p w:rsidR="009F48C1" w:rsidRPr="00AD68CB" w:rsidRDefault="009F48C1" w:rsidP="009F48C1">
      <w:pPr>
        <w:pStyle w:val="a5"/>
        <w:numPr>
          <w:ilvl w:val="0"/>
          <w:numId w:val="4"/>
        </w:numPr>
        <w:tabs>
          <w:tab w:val="left" w:pos="460"/>
          <w:tab w:val="left" w:pos="993"/>
        </w:tabs>
        <w:ind w:left="0" w:right="6" w:firstLine="709"/>
        <w:jc w:val="both"/>
        <w:rPr>
          <w:color w:val="000000"/>
        </w:rPr>
      </w:pPr>
      <w:r w:rsidRPr="00AD68CB">
        <w:rPr>
          <w:color w:val="000000"/>
        </w:rPr>
        <w:t>Заказчик не применяет к Подрядчику штрафные санкции, предусмотренные за несвоевременность выполнения Работ в следующих случаях:</w:t>
      </w:r>
    </w:p>
    <w:p w:rsidR="009F48C1" w:rsidRPr="00AD68CB" w:rsidRDefault="009F48C1" w:rsidP="009F48C1">
      <w:pPr>
        <w:pStyle w:val="a5"/>
        <w:numPr>
          <w:ilvl w:val="0"/>
          <w:numId w:val="1"/>
        </w:numPr>
        <w:tabs>
          <w:tab w:val="left" w:pos="460"/>
          <w:tab w:val="left" w:pos="993"/>
        </w:tabs>
        <w:ind w:left="0" w:right="6" w:firstLine="709"/>
        <w:jc w:val="both"/>
        <w:rPr>
          <w:color w:val="000000"/>
        </w:rPr>
      </w:pPr>
      <w:r w:rsidRPr="00AD68CB">
        <w:rPr>
          <w:color w:val="000000"/>
        </w:rPr>
        <w:t>Заказчик дает распоряжение о приостановке Работ;</w:t>
      </w:r>
    </w:p>
    <w:p w:rsidR="009F48C1" w:rsidRPr="00AD68CB" w:rsidRDefault="009F48C1" w:rsidP="009F48C1">
      <w:pPr>
        <w:pStyle w:val="a5"/>
        <w:numPr>
          <w:ilvl w:val="0"/>
          <w:numId w:val="1"/>
        </w:numPr>
        <w:tabs>
          <w:tab w:val="left" w:pos="460"/>
          <w:tab w:val="left" w:pos="993"/>
        </w:tabs>
        <w:ind w:left="0" w:right="6" w:firstLine="709"/>
        <w:jc w:val="both"/>
        <w:rPr>
          <w:color w:val="000000"/>
        </w:rPr>
      </w:pPr>
      <w:r w:rsidRPr="00AD68CB">
        <w:rPr>
          <w:color w:val="000000"/>
        </w:rPr>
        <w:t>Заказчик несвоевременно производит платежи по Договору;</w:t>
      </w:r>
    </w:p>
    <w:p w:rsidR="009F48C1" w:rsidRPr="00AD68CB" w:rsidRDefault="009F48C1" w:rsidP="009F48C1">
      <w:pPr>
        <w:pStyle w:val="a5"/>
        <w:numPr>
          <w:ilvl w:val="0"/>
          <w:numId w:val="1"/>
        </w:numPr>
        <w:tabs>
          <w:tab w:val="left" w:pos="460"/>
          <w:tab w:val="left" w:pos="993"/>
        </w:tabs>
        <w:ind w:left="0" w:right="6" w:firstLine="709"/>
        <w:jc w:val="both"/>
        <w:rPr>
          <w:color w:val="000000"/>
        </w:rPr>
      </w:pPr>
      <w:r w:rsidRPr="00AD68CB">
        <w:rPr>
          <w:color w:val="000000"/>
        </w:rPr>
        <w:t>обстоятельства, влекущие за собой увеличение срока выполнения Работ, наступили по вине Заказчика.</w:t>
      </w:r>
    </w:p>
    <w:p w:rsidR="009F48C1" w:rsidRPr="00AD68CB" w:rsidRDefault="009F48C1" w:rsidP="009F48C1">
      <w:pPr>
        <w:pStyle w:val="a5"/>
        <w:numPr>
          <w:ilvl w:val="0"/>
          <w:numId w:val="4"/>
        </w:numPr>
        <w:tabs>
          <w:tab w:val="left" w:pos="460"/>
          <w:tab w:val="left" w:pos="993"/>
        </w:tabs>
        <w:ind w:left="0" w:right="6" w:firstLine="709"/>
        <w:jc w:val="both"/>
        <w:rPr>
          <w:color w:val="000000"/>
        </w:rPr>
      </w:pPr>
      <w:r w:rsidRPr="00AD68CB">
        <w:rPr>
          <w:color w:val="000000"/>
        </w:rPr>
        <w:t>в случае выявления Заказчиком в ходе выполнения Работ, при приеме Работ, а также в течение срока действия Договора, несоответствия Работ условиям Договора, Подрядчик обязан устранить выявленные недостатки бесплатно и выполнить Работы в сроки, согласованные с Заказчиком;</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lastRenderedPageBreak/>
        <w:t>в случае выявления Заказчиком несоответствия Работ условиям Договора после приема Работ (в течение срока действия Договора), Подрядчик обязан оплатить Заказчику пеню в размере 0,1 (ноль целых одна десятая) % от суммы Договора за каждый календарный день с момента получения Подрядчиком письменного уведомления о выявленных несоответствиях до полного их устранения;</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t>в случае нарушения Подрядчиком иных условий Договора, Заказчик вправе начислить, а Подрядчик обязан оплатить Заказчику штраф в размере 1 (один) % от суммы Договора;</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t>в случае отказа Подрядчика от исполнения обязательств по Договору по причинам, не зависящим от Заказчика, или нарушения сроков выполнения Работ обязан произвести возврат авансового платежа в течение 5 (пять) рабочих дней с даты получения от Заказчика уведомления о возврате авансового платежа, а также оплатить пеню в размере 0,1 (ноль целых одна десятая) % от суммы авансового платежа за каждый день неправомерного пользования деньгами;</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t xml:space="preserve">в случае досрочного расторжения Договора по вине Подрядчика Подрядчик возмещает Заказчику все убытки, причиненные таким расторжением; </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t>в случае нанесения Подрядчиком ущерба Заказчику при выполнении Работ, Подрядчик выплачивает Заказчику сумму действительного документально подтвержденного причиненного ущерба;</w:t>
      </w:r>
    </w:p>
    <w:p w:rsidR="009F48C1" w:rsidRPr="00AD68CB" w:rsidRDefault="009F48C1" w:rsidP="009F48C1">
      <w:pPr>
        <w:pStyle w:val="a5"/>
        <w:numPr>
          <w:ilvl w:val="0"/>
          <w:numId w:val="4"/>
        </w:numPr>
        <w:tabs>
          <w:tab w:val="left" w:pos="460"/>
          <w:tab w:val="left" w:pos="993"/>
        </w:tabs>
        <w:ind w:left="0" w:right="4" w:firstLine="709"/>
        <w:jc w:val="both"/>
        <w:rPr>
          <w:color w:val="000000"/>
        </w:rPr>
      </w:pPr>
      <w:r w:rsidRPr="00AD68CB">
        <w:rPr>
          <w:color w:val="000000"/>
        </w:rPr>
        <w:t>Подрядчик несет ответственность за весь риск, связанный с причинением вреда имуществу Заказчика, имуществу, жизни и/или здоровью работников Сторон по Договору, а также третьих лиц в ходе исполнения Договора.</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Во всех остальных случаях, не предусмотренных Договором, за неисполнение или ненадлежащие исполнение обязательств по Договору Стороны несут ответственность друг перед другом в соответствии с законодательством Республики Казахстан.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Заказчик вправе в </w:t>
      </w:r>
      <w:proofErr w:type="spellStart"/>
      <w:r w:rsidRPr="00AD68CB">
        <w:rPr>
          <w:color w:val="000000"/>
        </w:rPr>
        <w:t>безакцептном</w:t>
      </w:r>
      <w:proofErr w:type="spellEnd"/>
      <w:r w:rsidRPr="00AD68CB">
        <w:rPr>
          <w:color w:val="000000"/>
        </w:rPr>
        <w:t xml:space="preserve"> порядке удержать сумму неустойки (пени, штрафа) из суммы, причитающейся к оплате Подрядчику за фактически выполненные Работы по Договору.</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Уплата пени и штрафов не освобождает Стороны от выполнения своих обязательств по Договору.</w:t>
      </w:r>
    </w:p>
    <w:p w:rsidR="009F48C1" w:rsidRPr="00AD68CB" w:rsidRDefault="009F48C1" w:rsidP="009F48C1">
      <w:pPr>
        <w:pStyle w:val="a5"/>
        <w:ind w:right="4" w:firstLine="709"/>
        <w:jc w:val="both"/>
        <w:rPr>
          <w:color w:val="000000"/>
        </w:rPr>
      </w:pPr>
    </w:p>
    <w:p w:rsidR="009F48C1" w:rsidRPr="00AD68CB" w:rsidRDefault="009F48C1" w:rsidP="009F48C1">
      <w:pPr>
        <w:pStyle w:val="a5"/>
        <w:ind w:right="4" w:firstLine="709"/>
        <w:jc w:val="center"/>
        <w:rPr>
          <w:b/>
          <w:color w:val="000000"/>
        </w:rPr>
      </w:pPr>
      <w:r w:rsidRPr="00AD68CB">
        <w:rPr>
          <w:b/>
          <w:color w:val="000000"/>
        </w:rPr>
        <w:t xml:space="preserve">5. Срок действия </w:t>
      </w:r>
      <w:r>
        <w:rPr>
          <w:b/>
          <w:color w:val="000000"/>
        </w:rPr>
        <w:t>Д</w:t>
      </w:r>
      <w:r w:rsidRPr="00AD68CB">
        <w:rPr>
          <w:b/>
          <w:color w:val="000000"/>
        </w:rPr>
        <w:t>оговора</w:t>
      </w:r>
    </w:p>
    <w:p w:rsidR="009F48C1" w:rsidRPr="00AD68CB" w:rsidRDefault="009F48C1" w:rsidP="009F48C1">
      <w:pPr>
        <w:pStyle w:val="a5"/>
        <w:ind w:right="4" w:firstLine="709"/>
        <w:jc w:val="both"/>
        <w:rPr>
          <w:color w:val="000000"/>
        </w:rPr>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Договор вступает в силу с момента </w:t>
      </w:r>
      <w:r>
        <w:rPr>
          <w:color w:val="000000"/>
        </w:rPr>
        <w:t>подписания</w:t>
      </w:r>
      <w:r w:rsidRPr="00AD68CB">
        <w:rPr>
          <w:color w:val="000000"/>
        </w:rPr>
        <w:t>.</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Договор действует</w:t>
      </w:r>
      <w:r w:rsidRPr="00AD68CB">
        <w:rPr>
          <w:color w:val="000000"/>
          <w:lang w:val="kk-KZ"/>
        </w:rPr>
        <w:t xml:space="preserve"> </w:t>
      </w:r>
      <w:r w:rsidRPr="00AD68CB">
        <w:rPr>
          <w:color w:val="000000"/>
        </w:rPr>
        <w:t>до полного исполнения Сторонами обязательств по Договору.</w:t>
      </w:r>
    </w:p>
    <w:p w:rsidR="009F48C1" w:rsidRPr="00AD68CB" w:rsidRDefault="009F48C1" w:rsidP="009F48C1">
      <w:pPr>
        <w:pStyle w:val="a5"/>
        <w:tabs>
          <w:tab w:val="left" w:pos="1134"/>
        </w:tabs>
        <w:ind w:right="4" w:firstLine="709"/>
        <w:jc w:val="both"/>
        <w:rPr>
          <w:color w:val="000000"/>
        </w:rPr>
      </w:pPr>
      <w:r w:rsidRPr="00AD68CB">
        <w:rPr>
          <w:color w:val="000000"/>
        </w:rPr>
        <w:t xml:space="preserve"> </w:t>
      </w:r>
    </w:p>
    <w:p w:rsidR="009F48C1" w:rsidRPr="00AD68CB" w:rsidRDefault="009F48C1" w:rsidP="009F48C1">
      <w:pPr>
        <w:pStyle w:val="a5"/>
        <w:ind w:right="4" w:firstLine="709"/>
        <w:jc w:val="center"/>
        <w:rPr>
          <w:b/>
          <w:color w:val="000000"/>
        </w:rPr>
      </w:pPr>
      <w:r w:rsidRPr="00AD68CB">
        <w:rPr>
          <w:b/>
          <w:color w:val="000000"/>
        </w:rPr>
        <w:t>6. Форс-мажор</w:t>
      </w:r>
    </w:p>
    <w:p w:rsidR="009F48C1" w:rsidRPr="00AD68CB" w:rsidRDefault="009F48C1" w:rsidP="009F48C1">
      <w:pPr>
        <w:pStyle w:val="a5"/>
        <w:ind w:right="4" w:firstLine="709"/>
        <w:jc w:val="both"/>
        <w:rPr>
          <w:color w:val="000000"/>
        </w:rPr>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Стороны не несут ответственности за неисполнение или ненадлежащее исполнение обязательств по Договору, если такое явилось следствием наступления обстоятельств непреодолимой силы (форс-мажор), в том числе стихийных бедствий, землетрясений, ураганов, аварии, пожаров, эпидемий, военных действий, принятия государственных актов и т.д., которые Стороны не в силах ни предвидеть, ни предотвратить, при условии их непосредственного влияния на возможность выполнения условий Договора. При этом срок исполнения обязательств по Договору может быть продлен соразмерно времени действия таких обстоятельств.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Сторона, ссылающаяся на обстоятельства непреодолимой силы, обязана в течение 3 (трех) календарных дней с момента наступления таких обстоятельств уведомить о них другую Сторону и предоставить соответствующий документ уполномоченного органа Республики Казахстан. В случае если одна из Сторон не сообщила об обстоятельствах непреодолимой силы другой Стороне, то другая Сторона вправе не принимать доводы об обстоятельствах непреодолимой силы и требовать исполнений обязательств по Договору.</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Если обстоятельства непреодолимой силы ставят под угрозу возможность </w:t>
      </w:r>
      <w:r w:rsidRPr="00AD68CB">
        <w:rPr>
          <w:color w:val="000000"/>
        </w:rPr>
        <w:lastRenderedPageBreak/>
        <w:t xml:space="preserve">выполнения условий Договора, Заказчик уведомляет Подрядчика о приостановке Работ. Подрядчик в кратчайшие сроки после получения уведомления о приостановке Работ обеспечивает консервацию Объекта. Заказчик производит оплату Подрядчику стоимости объема Работ, выполненных до даты приостановки Работ, и продлевает срок выполнения Работ на период действия обстоятельств непреодолимой силы.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В случае, если форс-мажорные обстоятельства будут длиться более шестидесяти календарных дней, Сторона ссылающаяся на наступление таких обстоятельств, вправе досрочно расторгнуть Договор, уведомив другую Сторону о досрочном расторжении Договора. В данном случае Подрядчик обязан передать Заказчику фактически выполненные на дату наступления обстоятельств непреодолимой силы Работы, а Заказчик обязан выплатить Подрядчику стоимость документально подтвержденного объема фактически выполненных на дату расторжения Договора Работ.</w:t>
      </w:r>
    </w:p>
    <w:p w:rsidR="009F48C1" w:rsidRPr="00AD68CB" w:rsidRDefault="009F48C1" w:rsidP="009F48C1">
      <w:pPr>
        <w:pStyle w:val="a5"/>
        <w:ind w:right="4" w:firstLine="709"/>
        <w:jc w:val="both"/>
        <w:rPr>
          <w:color w:val="000000"/>
        </w:rPr>
      </w:pPr>
    </w:p>
    <w:p w:rsidR="009F48C1" w:rsidRPr="00AD68CB" w:rsidRDefault="009F48C1" w:rsidP="009F48C1">
      <w:pPr>
        <w:pStyle w:val="a5"/>
        <w:ind w:right="4" w:firstLine="709"/>
        <w:jc w:val="center"/>
        <w:rPr>
          <w:b/>
          <w:color w:val="000000"/>
        </w:rPr>
      </w:pPr>
      <w:r w:rsidRPr="00AD68CB">
        <w:rPr>
          <w:b/>
          <w:color w:val="000000"/>
        </w:rPr>
        <w:t>7. Особые условия Договора</w:t>
      </w:r>
    </w:p>
    <w:p w:rsidR="009F48C1" w:rsidRPr="00AD68CB" w:rsidRDefault="009F48C1" w:rsidP="009F48C1">
      <w:pPr>
        <w:pStyle w:val="a5"/>
        <w:ind w:right="4" w:firstLine="709"/>
        <w:jc w:val="both"/>
        <w:rPr>
          <w:color w:val="000000"/>
        </w:rPr>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Подрядчик гарантирует качество выполненных Работ в течение </w:t>
      </w:r>
      <w:r>
        <w:rPr>
          <w:color w:val="000000"/>
        </w:rPr>
        <w:t>__</w:t>
      </w:r>
      <w:r w:rsidRPr="00AD68CB">
        <w:rPr>
          <w:color w:val="000000"/>
        </w:rPr>
        <w:t xml:space="preserve"> (</w:t>
      </w:r>
      <w:r>
        <w:rPr>
          <w:color w:val="000000"/>
        </w:rPr>
        <w:t>_____</w:t>
      </w:r>
      <w:r w:rsidRPr="00AD68CB">
        <w:rPr>
          <w:color w:val="000000"/>
        </w:rPr>
        <w:t>) месяцев с даты подписания Сторонами акта приема-передачи выполненных Работ.</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Подрядчик гарантирует, что:</w:t>
      </w:r>
    </w:p>
    <w:p w:rsidR="009F48C1" w:rsidRPr="00AD68CB" w:rsidRDefault="009F48C1" w:rsidP="009F48C1">
      <w:pPr>
        <w:pStyle w:val="a5"/>
        <w:tabs>
          <w:tab w:val="left" w:pos="460"/>
        </w:tabs>
        <w:ind w:right="4" w:firstLine="709"/>
        <w:jc w:val="both"/>
        <w:rPr>
          <w:color w:val="000000"/>
        </w:rPr>
      </w:pPr>
      <w:r w:rsidRPr="00AD68CB">
        <w:rPr>
          <w:color w:val="000000"/>
        </w:rPr>
        <w:t>1) Работа будет соответствовать требованиям качества, установленным правилами, нормами и стандартами, принятыми в Республике Казахстан, и условиям Договора;</w:t>
      </w:r>
    </w:p>
    <w:p w:rsidR="009F48C1" w:rsidRPr="00AD68CB" w:rsidRDefault="009F48C1" w:rsidP="009F48C1">
      <w:pPr>
        <w:pStyle w:val="a5"/>
        <w:tabs>
          <w:tab w:val="left" w:pos="460"/>
        </w:tabs>
        <w:ind w:right="4" w:firstLine="709"/>
        <w:jc w:val="both"/>
        <w:rPr>
          <w:color w:val="000000"/>
        </w:rPr>
      </w:pPr>
      <w:r w:rsidRPr="00AD68CB">
        <w:rPr>
          <w:color w:val="000000"/>
        </w:rPr>
        <w:t>2) для выполнения Работы будут использованы материалы надлежащего качества.</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Стороны обязуются не разглашать содержание Договора, деятельность Сторон во исполнение его, любой документации касательно его исполнения, а также сумму Договора третьим лицам в устной, письменной или иной форме за исключением случаев, в которых такое разглашение предписывается законодательством Республики Казахстан либо осуществляется на основании официальных запросов уполномоченных на то государственных органов Республики Казахстан.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Подрядчик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их имени другими лицами, за исключением того персонала, который привлечен Подрядчиком для выполнения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Подрядчик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rsidR="009F48C1" w:rsidRPr="00AD68CB" w:rsidRDefault="009F48C1" w:rsidP="009F48C1">
      <w:pPr>
        <w:pStyle w:val="a5"/>
        <w:ind w:right="4" w:firstLine="709"/>
        <w:jc w:val="both"/>
      </w:pPr>
    </w:p>
    <w:p w:rsidR="009F48C1" w:rsidRPr="00AD68CB" w:rsidRDefault="009F48C1" w:rsidP="009F48C1">
      <w:pPr>
        <w:tabs>
          <w:tab w:val="left" w:pos="896"/>
        </w:tabs>
        <w:spacing w:after="0" w:line="240" w:lineRule="auto"/>
        <w:ind w:right="4" w:firstLine="709"/>
        <w:jc w:val="center"/>
        <w:rPr>
          <w:rFonts w:ascii="Times New Roman" w:hAnsi="Times New Roman"/>
          <w:b/>
          <w:sz w:val="24"/>
          <w:szCs w:val="24"/>
        </w:rPr>
      </w:pPr>
      <w:r w:rsidRPr="00AD68CB">
        <w:rPr>
          <w:rFonts w:ascii="Times New Roman" w:hAnsi="Times New Roman"/>
          <w:b/>
          <w:sz w:val="24"/>
          <w:szCs w:val="24"/>
        </w:rPr>
        <w:t>8. Расторжение Договора</w:t>
      </w:r>
    </w:p>
    <w:p w:rsidR="009F48C1" w:rsidRPr="00AD68CB" w:rsidRDefault="009F48C1" w:rsidP="009F48C1">
      <w:pPr>
        <w:tabs>
          <w:tab w:val="left" w:pos="896"/>
        </w:tabs>
        <w:spacing w:after="0" w:line="240" w:lineRule="auto"/>
        <w:ind w:right="4" w:firstLine="709"/>
        <w:jc w:val="center"/>
        <w:rPr>
          <w:rFonts w:ascii="Times New Roman" w:hAnsi="Times New Roman"/>
          <w:b/>
          <w:sz w:val="24"/>
          <w:szCs w:val="24"/>
        </w:rPr>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Заказчик вправе в одностороннем порядке расторгнуть Договор в случае нарушения Подрядчиком срока выполнения Работ более чем на 10 (десять) календарных дней, отказа Подрядчика от выполнения Работ, а также требовать уплаты пени, предусмотренной подпунктом 1) пункта 13 Договора. При этом Заказчик письменно уведомляет о расторжении Договора Подрядчика не менее чем за 10 (десять) календарных дня до момента расторжения. Договор считается расторгнутым с даты указанной в письменном уведомлении Заказчика о расторжении Договора. В случае аннулирования Договора по таким обстоятельствам, Подрядчик имеет право требовать оплату только за фактические затраты, произведенные на</w:t>
      </w:r>
      <w:r w:rsidRPr="00AD68CB">
        <w:t xml:space="preserve"> день  расторжения.</w:t>
      </w:r>
    </w:p>
    <w:p w:rsidR="009F48C1" w:rsidRPr="00AD68CB" w:rsidRDefault="009F48C1" w:rsidP="009F48C1">
      <w:pPr>
        <w:pStyle w:val="a5"/>
        <w:tabs>
          <w:tab w:val="left" w:pos="1134"/>
        </w:tabs>
        <w:ind w:right="4" w:firstLine="709"/>
        <w:jc w:val="both"/>
        <w:rPr>
          <w:color w:val="000000"/>
        </w:rPr>
      </w:pPr>
    </w:p>
    <w:p w:rsidR="009F48C1" w:rsidRPr="00AD68CB" w:rsidRDefault="009F48C1" w:rsidP="009F48C1">
      <w:pPr>
        <w:pStyle w:val="a5"/>
        <w:ind w:right="4" w:firstLine="709"/>
        <w:jc w:val="center"/>
        <w:rPr>
          <w:b/>
        </w:rPr>
      </w:pPr>
      <w:r w:rsidRPr="00AD68CB">
        <w:rPr>
          <w:b/>
        </w:rPr>
        <w:t>9. Заключительные положения</w:t>
      </w:r>
    </w:p>
    <w:p w:rsidR="009F48C1" w:rsidRPr="00AD68CB" w:rsidRDefault="009F48C1" w:rsidP="009F48C1">
      <w:pPr>
        <w:pStyle w:val="a5"/>
        <w:ind w:right="4" w:firstLine="709"/>
        <w:jc w:val="both"/>
      </w:pP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Все приложения, изменения и дополнения к Договору считаются </w:t>
      </w:r>
      <w:r w:rsidRPr="00AD68CB">
        <w:rPr>
          <w:color w:val="000000"/>
        </w:rPr>
        <w:lastRenderedPageBreak/>
        <w:t xml:space="preserve">действительными, имеют юридическую силу и являются неотъемлемой частью Договора, если они оформлены в письменном виде, подписаны уполномоченными лицами Сторон и скреплены их печатями.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Передача Подрядчиком отдельных прав и обязанностей по Договору, как и всего Договора в целом третьим лицам (третьему лицу) допускается только с письменного согласия Заказчика. Согласие Подрядчика на передачу Заказчиком своих прав и обязанностей по Договору третьему лицу (третьим лицам) не требуется.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Все уведомления и другие сообщения, требуемые или предусмотренные по Договору, должны быть составлены в письменной форме. Все уведомления или сообщения считаются представленными должным образом, если они будут доставлены лично, по телексу или курьерской почтой по адресу участвующей Стороны.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Уведомление о расторжение Договора должно быть направлено заказным письмом с оформлением уведомления о вручении почтового отправления или вручено лично уполномоченному представителю другой Стороны.</w:t>
      </w:r>
    </w:p>
    <w:p w:rsidR="009F48C1" w:rsidRPr="007E1802" w:rsidRDefault="009F48C1" w:rsidP="009F48C1">
      <w:pPr>
        <w:pStyle w:val="a5"/>
        <w:numPr>
          <w:ilvl w:val="0"/>
          <w:numId w:val="2"/>
        </w:numPr>
        <w:tabs>
          <w:tab w:val="left" w:pos="460"/>
          <w:tab w:val="left" w:pos="1134"/>
        </w:tabs>
        <w:ind w:left="0" w:right="4" w:firstLine="709"/>
        <w:jc w:val="both"/>
        <w:rPr>
          <w:color w:val="000000"/>
        </w:rPr>
      </w:pPr>
      <w:r w:rsidRPr="00AD68CB">
        <w:rPr>
          <w:color w:val="000000"/>
        </w:rPr>
        <w:t xml:space="preserve">Все иное, не урегулированное условиями Договора, регламентируется действующим </w:t>
      </w:r>
      <w:r w:rsidRPr="007E1802">
        <w:rPr>
          <w:color w:val="000000"/>
        </w:rPr>
        <w:t xml:space="preserve">законодательством Республики Казахстан.           </w:t>
      </w:r>
    </w:p>
    <w:p w:rsidR="009F48C1" w:rsidRPr="007E1802" w:rsidRDefault="009F48C1" w:rsidP="009F48C1">
      <w:pPr>
        <w:pStyle w:val="a5"/>
        <w:numPr>
          <w:ilvl w:val="0"/>
          <w:numId w:val="2"/>
        </w:numPr>
        <w:tabs>
          <w:tab w:val="left" w:pos="460"/>
          <w:tab w:val="left" w:pos="1134"/>
        </w:tabs>
        <w:ind w:left="0" w:right="4" w:firstLine="709"/>
        <w:jc w:val="both"/>
        <w:rPr>
          <w:color w:val="000000"/>
        </w:rPr>
      </w:pPr>
      <w:r w:rsidRPr="007E1802">
        <w:rPr>
          <w:color w:val="000000"/>
        </w:rPr>
        <w:t>Все споры и разногласия Сторон, возникающие в процессе выполнения условий Договора, решаются путем переговоров. При не достижении взаимного согласия в течение 21 (двадцать один) дня после начала переговоров, споры и разногласия Сторон разрешаются в порядке, установленном законодательством Республики Казахстан</w:t>
      </w:r>
      <w:r w:rsidRPr="007E1802">
        <w:rPr>
          <w:color w:val="000000"/>
          <w:lang w:val="kk-KZ"/>
        </w:rPr>
        <w:t xml:space="preserve">, </w:t>
      </w:r>
      <w:r w:rsidRPr="007E1802">
        <w:rPr>
          <w:color w:val="000000"/>
        </w:rPr>
        <w:t xml:space="preserve">по месту нахождения Заказчика.. </w:t>
      </w:r>
    </w:p>
    <w:p w:rsidR="009F48C1" w:rsidRPr="00AD68CB" w:rsidRDefault="009F48C1" w:rsidP="009F48C1">
      <w:pPr>
        <w:pStyle w:val="a5"/>
        <w:numPr>
          <w:ilvl w:val="0"/>
          <w:numId w:val="2"/>
        </w:numPr>
        <w:tabs>
          <w:tab w:val="left" w:pos="460"/>
          <w:tab w:val="left" w:pos="1134"/>
        </w:tabs>
        <w:ind w:left="0" w:right="4" w:firstLine="709"/>
        <w:jc w:val="both"/>
        <w:rPr>
          <w:color w:val="000000"/>
        </w:rPr>
      </w:pPr>
      <w:r w:rsidRPr="007E1802">
        <w:rPr>
          <w:color w:val="000000"/>
        </w:rPr>
        <w:t>Договор составлен</w:t>
      </w:r>
      <w:r w:rsidRPr="00AD68CB">
        <w:rPr>
          <w:color w:val="000000"/>
        </w:rPr>
        <w:t xml:space="preserve"> в двух экземплярах на государственном и русском языках, имеющих одинаковую юридическую силу, по одному экземпляру для каждой из Сторон. </w:t>
      </w:r>
    </w:p>
    <w:p w:rsidR="009F48C1" w:rsidRPr="00AD68CB" w:rsidRDefault="009F48C1" w:rsidP="009F48C1">
      <w:pPr>
        <w:pStyle w:val="a5"/>
        <w:ind w:right="4" w:firstLine="709"/>
        <w:jc w:val="both"/>
        <w:rPr>
          <w:color w:val="000000"/>
        </w:rPr>
      </w:pPr>
    </w:p>
    <w:p w:rsidR="009F48C1" w:rsidRPr="00AD68CB" w:rsidRDefault="009F48C1" w:rsidP="009F48C1">
      <w:pPr>
        <w:pStyle w:val="a5"/>
        <w:ind w:right="4" w:firstLine="709"/>
        <w:jc w:val="center"/>
        <w:rPr>
          <w:b/>
          <w:color w:val="000000"/>
        </w:rPr>
      </w:pPr>
      <w:r w:rsidRPr="00AD68CB">
        <w:rPr>
          <w:b/>
          <w:color w:val="000000"/>
        </w:rPr>
        <w:t xml:space="preserve">10. Адреса и реквизиты </w:t>
      </w:r>
      <w:r>
        <w:rPr>
          <w:b/>
          <w:color w:val="000000"/>
        </w:rPr>
        <w:t>С</w:t>
      </w:r>
      <w:r w:rsidRPr="00AD68CB">
        <w:rPr>
          <w:b/>
          <w:color w:val="000000"/>
        </w:rPr>
        <w:t>торон:</w:t>
      </w:r>
    </w:p>
    <w:p w:rsidR="009F48C1" w:rsidRDefault="009F48C1" w:rsidP="009F48C1">
      <w:pPr>
        <w:pStyle w:val="a5"/>
        <w:ind w:right="4" w:firstLine="709"/>
        <w:jc w:val="center"/>
        <w:rPr>
          <w:b/>
          <w:color w:val="000000"/>
        </w:rPr>
      </w:pPr>
    </w:p>
    <w:tbl>
      <w:tblPr>
        <w:tblW w:w="0" w:type="auto"/>
        <w:tblLook w:val="04A0"/>
      </w:tblPr>
      <w:tblGrid>
        <w:gridCol w:w="4927"/>
        <w:gridCol w:w="4928"/>
      </w:tblGrid>
      <w:tr w:rsidR="009F48C1" w:rsidRPr="00B25B2A" w:rsidTr="00EC0DA6">
        <w:tc>
          <w:tcPr>
            <w:tcW w:w="4927" w:type="dxa"/>
          </w:tcPr>
          <w:p w:rsidR="009F48C1" w:rsidRPr="00B25B2A" w:rsidRDefault="009F48C1" w:rsidP="00EC0DA6">
            <w:pPr>
              <w:pStyle w:val="a3"/>
              <w:tabs>
                <w:tab w:val="left" w:pos="459"/>
              </w:tabs>
              <w:rPr>
                <w:b/>
                <w:szCs w:val="24"/>
              </w:rPr>
            </w:pPr>
            <w:r w:rsidRPr="00B25B2A">
              <w:rPr>
                <w:b/>
                <w:szCs w:val="24"/>
              </w:rPr>
              <w:t>Заказчик:</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 xml:space="preserve">Акционерное общество </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 xml:space="preserve">«Социально-предпринимательская </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корпорация «Тобол»</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г. </w:t>
            </w:r>
            <w:proofErr w:type="spellStart"/>
            <w:r w:rsidRPr="00B25B2A">
              <w:rPr>
                <w:rFonts w:ascii="Times New Roman" w:hAnsi="Times New Roman"/>
                <w:sz w:val="24"/>
                <w:szCs w:val="24"/>
              </w:rPr>
              <w:t>Костанай</w:t>
            </w:r>
            <w:proofErr w:type="spellEnd"/>
            <w:r w:rsidRPr="00B25B2A">
              <w:rPr>
                <w:rFonts w:ascii="Times New Roman" w:hAnsi="Times New Roman"/>
                <w:sz w:val="24"/>
                <w:szCs w:val="24"/>
              </w:rPr>
              <w:t xml:space="preserve"> </w:t>
            </w:r>
            <w:proofErr w:type="spellStart"/>
            <w:r w:rsidRPr="00B25B2A">
              <w:rPr>
                <w:rFonts w:ascii="Times New Roman" w:hAnsi="Times New Roman"/>
                <w:sz w:val="24"/>
                <w:szCs w:val="24"/>
              </w:rPr>
              <w:t>ул</w:t>
            </w:r>
            <w:proofErr w:type="spellEnd"/>
            <w:r w:rsidRPr="00B25B2A">
              <w:rPr>
                <w:rFonts w:ascii="Times New Roman" w:hAnsi="Times New Roman"/>
                <w:sz w:val="24"/>
                <w:szCs w:val="24"/>
              </w:rPr>
              <w:t xml:space="preserve"> </w:t>
            </w:r>
            <w:proofErr w:type="spellStart"/>
            <w:r w:rsidRPr="00B25B2A">
              <w:rPr>
                <w:rFonts w:ascii="Times New Roman" w:hAnsi="Times New Roman"/>
                <w:sz w:val="24"/>
                <w:szCs w:val="24"/>
              </w:rPr>
              <w:t>Дулатова</w:t>
            </w:r>
            <w:proofErr w:type="spellEnd"/>
            <w:r w:rsidRPr="00B25B2A">
              <w:rPr>
                <w:rFonts w:ascii="Times New Roman" w:hAnsi="Times New Roman"/>
                <w:sz w:val="24"/>
                <w:szCs w:val="24"/>
              </w:rPr>
              <w:t xml:space="preserve"> 68</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БИН 110140002676</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БИК EURIKZKA</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ИИК KZ4794807KZT22030699 </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АО «Евразийский Банк»  </w:t>
            </w:r>
          </w:p>
          <w:p w:rsidR="009F48C1" w:rsidRPr="00B25B2A" w:rsidRDefault="009F48C1" w:rsidP="00EC0DA6">
            <w:pPr>
              <w:spacing w:after="0" w:line="240" w:lineRule="auto"/>
              <w:rPr>
                <w:rFonts w:ascii="Times New Roman" w:hAnsi="Times New Roman"/>
                <w:b/>
                <w:sz w:val="24"/>
                <w:szCs w:val="24"/>
              </w:rPr>
            </w:pP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Председатель Правления</w:t>
            </w:r>
          </w:p>
          <w:p w:rsidR="009F48C1" w:rsidRPr="00B25B2A" w:rsidRDefault="009F48C1" w:rsidP="00EC0DA6">
            <w:pPr>
              <w:spacing w:after="0" w:line="240" w:lineRule="auto"/>
              <w:rPr>
                <w:rFonts w:ascii="Times New Roman" w:hAnsi="Times New Roman"/>
                <w:b/>
                <w:sz w:val="24"/>
                <w:szCs w:val="24"/>
              </w:rPr>
            </w:pPr>
          </w:p>
          <w:p w:rsidR="009F48C1" w:rsidRPr="00B25B2A" w:rsidRDefault="009F48C1" w:rsidP="00EC0DA6">
            <w:pPr>
              <w:pStyle w:val="a5"/>
              <w:ind w:right="33"/>
              <w:rPr>
                <w:b/>
                <w:color w:val="000000"/>
              </w:rPr>
            </w:pPr>
            <w:r w:rsidRPr="00B25B2A">
              <w:rPr>
                <w:b/>
              </w:rPr>
              <w:t xml:space="preserve">___________________ </w:t>
            </w:r>
            <w:r w:rsidRPr="00B25B2A">
              <w:rPr>
                <w:b/>
                <w:lang w:val="kk-KZ"/>
              </w:rPr>
              <w:t>Жакупов Б</w:t>
            </w:r>
            <w:r w:rsidRPr="00B25B2A">
              <w:rPr>
                <w:b/>
              </w:rPr>
              <w:t>.Ш.</w:t>
            </w:r>
          </w:p>
        </w:tc>
        <w:tc>
          <w:tcPr>
            <w:tcW w:w="4928" w:type="dxa"/>
          </w:tcPr>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r w:rsidRPr="00B25B2A">
              <w:rPr>
                <w:rFonts w:ascii="Times New Roman" w:hAnsi="Times New Roman"/>
                <w:b/>
                <w:sz w:val="24"/>
                <w:szCs w:val="24"/>
              </w:rPr>
              <w:t>Подрядчик:</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____________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БИН __________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ИИК 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БИК 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АО «_____»</w:t>
            </w: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sz w:val="24"/>
                <w:szCs w:val="24"/>
              </w:rPr>
            </w:pP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r w:rsidRPr="00B25B2A">
              <w:rPr>
                <w:rFonts w:ascii="Times New Roman" w:hAnsi="Times New Roman"/>
                <w:b/>
                <w:sz w:val="24"/>
                <w:szCs w:val="24"/>
              </w:rPr>
              <w:t>_____</w:t>
            </w: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p>
          <w:p w:rsidR="009F48C1" w:rsidRPr="00B25B2A" w:rsidRDefault="009F48C1" w:rsidP="00EC0DA6">
            <w:pPr>
              <w:pStyle w:val="a5"/>
              <w:ind w:right="33"/>
              <w:rPr>
                <w:b/>
                <w:color w:val="000000"/>
              </w:rPr>
            </w:pPr>
            <w:r w:rsidRPr="00B25B2A">
              <w:rPr>
                <w:b/>
              </w:rPr>
              <w:t xml:space="preserve">_______________ </w:t>
            </w:r>
            <w:r w:rsidRPr="00B25B2A">
              <w:rPr>
                <w:b/>
                <w:lang w:val="kk-KZ"/>
              </w:rPr>
              <w:t>___________</w:t>
            </w:r>
          </w:p>
        </w:tc>
      </w:tr>
    </w:tbl>
    <w:p w:rsidR="009F48C1" w:rsidRDefault="009F48C1" w:rsidP="009F48C1">
      <w:pPr>
        <w:pStyle w:val="a5"/>
        <w:ind w:right="4" w:firstLine="709"/>
        <w:jc w:val="center"/>
        <w:rPr>
          <w:b/>
          <w:color w:val="000000"/>
        </w:rPr>
      </w:pPr>
    </w:p>
    <w:p w:rsidR="009F48C1" w:rsidRPr="00AD68CB" w:rsidRDefault="009F48C1" w:rsidP="009F48C1">
      <w:pPr>
        <w:pStyle w:val="a5"/>
        <w:ind w:right="4" w:firstLine="709"/>
        <w:jc w:val="center"/>
        <w:rPr>
          <w:b/>
          <w:color w:val="000000"/>
        </w:rPr>
      </w:pPr>
    </w:p>
    <w:tbl>
      <w:tblPr>
        <w:tblW w:w="0" w:type="auto"/>
        <w:tblLook w:val="04A0"/>
      </w:tblPr>
      <w:tblGrid>
        <w:gridCol w:w="4927"/>
        <w:gridCol w:w="4928"/>
      </w:tblGrid>
      <w:tr w:rsidR="009F48C1" w:rsidRPr="00B25B2A" w:rsidTr="00EC0DA6">
        <w:tc>
          <w:tcPr>
            <w:tcW w:w="4927" w:type="dxa"/>
          </w:tcPr>
          <w:p w:rsidR="009F48C1" w:rsidRPr="00B25B2A" w:rsidRDefault="009F48C1" w:rsidP="00EC0DA6">
            <w:pPr>
              <w:pStyle w:val="a5"/>
              <w:ind w:right="4"/>
              <w:rPr>
                <w:b/>
                <w:color w:val="000000"/>
              </w:rPr>
            </w:pPr>
          </w:p>
        </w:tc>
        <w:tc>
          <w:tcPr>
            <w:tcW w:w="4928" w:type="dxa"/>
          </w:tcPr>
          <w:p w:rsidR="009F48C1" w:rsidRPr="00B25B2A" w:rsidRDefault="009F48C1" w:rsidP="00EC0DA6">
            <w:pPr>
              <w:pStyle w:val="a5"/>
              <w:ind w:right="4"/>
              <w:rPr>
                <w:color w:val="000000"/>
                <w:sz w:val="20"/>
                <w:szCs w:val="20"/>
              </w:rPr>
            </w:pPr>
            <w:r w:rsidRPr="00B25B2A">
              <w:rPr>
                <w:color w:val="000000"/>
                <w:sz w:val="20"/>
                <w:szCs w:val="20"/>
              </w:rPr>
              <w:t xml:space="preserve">Приложение </w:t>
            </w:r>
          </w:p>
          <w:p w:rsidR="009F48C1" w:rsidRPr="00B25B2A" w:rsidRDefault="009F48C1" w:rsidP="00EC0DA6">
            <w:pPr>
              <w:pStyle w:val="a5"/>
              <w:ind w:right="4"/>
              <w:rPr>
                <w:color w:val="000000"/>
                <w:sz w:val="20"/>
                <w:szCs w:val="20"/>
              </w:rPr>
            </w:pPr>
            <w:r w:rsidRPr="00B25B2A">
              <w:rPr>
                <w:color w:val="000000"/>
                <w:sz w:val="20"/>
                <w:szCs w:val="20"/>
              </w:rPr>
              <w:t xml:space="preserve">к договору о закупках </w:t>
            </w:r>
          </w:p>
          <w:p w:rsidR="009F48C1" w:rsidRPr="00B25B2A" w:rsidRDefault="009F48C1" w:rsidP="00EC0DA6">
            <w:pPr>
              <w:pStyle w:val="a5"/>
              <w:ind w:right="4"/>
              <w:rPr>
                <w:color w:val="000000"/>
                <w:sz w:val="20"/>
                <w:szCs w:val="20"/>
              </w:rPr>
            </w:pPr>
            <w:r w:rsidRPr="00B25B2A">
              <w:rPr>
                <w:color w:val="000000"/>
                <w:sz w:val="20"/>
                <w:szCs w:val="20"/>
              </w:rPr>
              <w:t>работ по ремонту здания</w:t>
            </w:r>
          </w:p>
          <w:p w:rsidR="009F48C1" w:rsidRPr="00B25B2A" w:rsidRDefault="009F48C1" w:rsidP="00EC0DA6">
            <w:pPr>
              <w:pStyle w:val="a5"/>
              <w:ind w:right="4"/>
              <w:rPr>
                <w:color w:val="000000"/>
                <w:sz w:val="20"/>
                <w:szCs w:val="20"/>
              </w:rPr>
            </w:pPr>
            <w:r w:rsidRPr="00B25B2A">
              <w:rPr>
                <w:color w:val="000000"/>
                <w:sz w:val="20"/>
                <w:szCs w:val="20"/>
              </w:rPr>
              <w:t>от «__» _____ 2019 г.</w:t>
            </w:r>
          </w:p>
          <w:p w:rsidR="009F48C1" w:rsidRPr="00B25B2A" w:rsidRDefault="009F48C1" w:rsidP="00EC0DA6">
            <w:pPr>
              <w:pStyle w:val="a5"/>
              <w:ind w:right="4"/>
              <w:rPr>
                <w:color w:val="000000"/>
                <w:sz w:val="20"/>
                <w:szCs w:val="20"/>
              </w:rPr>
            </w:pPr>
            <w:r w:rsidRPr="00B25B2A">
              <w:rPr>
                <w:color w:val="000000"/>
                <w:sz w:val="20"/>
                <w:szCs w:val="20"/>
              </w:rPr>
              <w:t>№ _____</w:t>
            </w:r>
          </w:p>
        </w:tc>
      </w:tr>
    </w:tbl>
    <w:p w:rsidR="009F48C1" w:rsidRPr="00AD68CB" w:rsidRDefault="009F48C1" w:rsidP="009F48C1">
      <w:pPr>
        <w:pStyle w:val="a5"/>
        <w:ind w:right="4" w:firstLine="709"/>
        <w:rPr>
          <w:b/>
          <w:color w:val="000000"/>
        </w:rPr>
      </w:pPr>
    </w:p>
    <w:p w:rsidR="009F48C1" w:rsidRPr="00AD68CB" w:rsidRDefault="009F48C1" w:rsidP="009F48C1">
      <w:pPr>
        <w:tabs>
          <w:tab w:val="left" w:pos="993"/>
          <w:tab w:val="left" w:pos="4552"/>
        </w:tabs>
        <w:spacing w:after="0" w:line="240" w:lineRule="auto"/>
        <w:ind w:firstLine="709"/>
        <w:jc w:val="center"/>
        <w:rPr>
          <w:rFonts w:ascii="Times New Roman" w:hAnsi="Times New Roman"/>
          <w:sz w:val="24"/>
          <w:szCs w:val="24"/>
        </w:rPr>
      </w:pPr>
      <w:r>
        <w:rPr>
          <w:rFonts w:ascii="Times New Roman" w:hAnsi="Times New Roman"/>
          <w:b/>
          <w:sz w:val="24"/>
          <w:szCs w:val="24"/>
        </w:rPr>
        <w:t>Техническая спецификация р</w:t>
      </w:r>
      <w:r w:rsidRPr="003A318E">
        <w:rPr>
          <w:rFonts w:ascii="Times New Roman" w:hAnsi="Times New Roman"/>
          <w:b/>
          <w:sz w:val="24"/>
          <w:szCs w:val="24"/>
        </w:rPr>
        <w:t>абот по ремонту здания</w:t>
      </w:r>
    </w:p>
    <w:p w:rsidR="009F48C1" w:rsidRPr="00AD68CB" w:rsidRDefault="009F48C1" w:rsidP="009F48C1">
      <w:pPr>
        <w:spacing w:after="0" w:line="240" w:lineRule="auto"/>
        <w:ind w:firstLine="709"/>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tbl>
      <w:tblPr>
        <w:tblW w:w="0" w:type="auto"/>
        <w:tblLook w:val="04A0"/>
      </w:tblPr>
      <w:tblGrid>
        <w:gridCol w:w="4927"/>
        <w:gridCol w:w="4928"/>
      </w:tblGrid>
      <w:tr w:rsidR="009F48C1" w:rsidRPr="00B25B2A" w:rsidTr="00EC0DA6">
        <w:tc>
          <w:tcPr>
            <w:tcW w:w="4927" w:type="dxa"/>
          </w:tcPr>
          <w:p w:rsidR="009F48C1" w:rsidRPr="00B25B2A" w:rsidRDefault="009F48C1" w:rsidP="00EC0DA6">
            <w:pPr>
              <w:pStyle w:val="a3"/>
              <w:tabs>
                <w:tab w:val="left" w:pos="459"/>
              </w:tabs>
              <w:rPr>
                <w:b/>
                <w:szCs w:val="24"/>
              </w:rPr>
            </w:pPr>
            <w:r w:rsidRPr="00B25B2A">
              <w:rPr>
                <w:b/>
                <w:szCs w:val="24"/>
              </w:rPr>
              <w:t>Заказчик:</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lastRenderedPageBreak/>
              <w:t xml:space="preserve">Акционерное общество </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 xml:space="preserve">«Социально-предпринимательская </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корпорация «Тобол»</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г. </w:t>
            </w:r>
            <w:proofErr w:type="spellStart"/>
            <w:r w:rsidRPr="00B25B2A">
              <w:rPr>
                <w:rFonts w:ascii="Times New Roman" w:hAnsi="Times New Roman"/>
                <w:sz w:val="24"/>
                <w:szCs w:val="24"/>
              </w:rPr>
              <w:t>Костанай</w:t>
            </w:r>
            <w:proofErr w:type="spellEnd"/>
            <w:r w:rsidRPr="00B25B2A">
              <w:rPr>
                <w:rFonts w:ascii="Times New Roman" w:hAnsi="Times New Roman"/>
                <w:sz w:val="24"/>
                <w:szCs w:val="24"/>
              </w:rPr>
              <w:t xml:space="preserve"> </w:t>
            </w:r>
            <w:proofErr w:type="spellStart"/>
            <w:r w:rsidRPr="00B25B2A">
              <w:rPr>
                <w:rFonts w:ascii="Times New Roman" w:hAnsi="Times New Roman"/>
                <w:sz w:val="24"/>
                <w:szCs w:val="24"/>
              </w:rPr>
              <w:t>ул</w:t>
            </w:r>
            <w:proofErr w:type="spellEnd"/>
            <w:r w:rsidRPr="00B25B2A">
              <w:rPr>
                <w:rFonts w:ascii="Times New Roman" w:hAnsi="Times New Roman"/>
                <w:sz w:val="24"/>
                <w:szCs w:val="24"/>
              </w:rPr>
              <w:t xml:space="preserve"> </w:t>
            </w:r>
            <w:proofErr w:type="spellStart"/>
            <w:r w:rsidRPr="00B25B2A">
              <w:rPr>
                <w:rFonts w:ascii="Times New Roman" w:hAnsi="Times New Roman"/>
                <w:sz w:val="24"/>
                <w:szCs w:val="24"/>
              </w:rPr>
              <w:t>Дулатова</w:t>
            </w:r>
            <w:proofErr w:type="spellEnd"/>
            <w:r w:rsidRPr="00B25B2A">
              <w:rPr>
                <w:rFonts w:ascii="Times New Roman" w:hAnsi="Times New Roman"/>
                <w:sz w:val="24"/>
                <w:szCs w:val="24"/>
              </w:rPr>
              <w:t xml:space="preserve"> 68</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БИН 110140002676</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БИК EURIKZKA</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ИИК KZ4794807KZT22030699 </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 xml:space="preserve">АО «Евразийский Банк»  </w:t>
            </w:r>
          </w:p>
          <w:p w:rsidR="009F48C1" w:rsidRPr="00B25B2A" w:rsidRDefault="009F48C1" w:rsidP="00EC0DA6">
            <w:pPr>
              <w:spacing w:after="0" w:line="240" w:lineRule="auto"/>
              <w:rPr>
                <w:rFonts w:ascii="Times New Roman" w:hAnsi="Times New Roman"/>
                <w:b/>
                <w:sz w:val="24"/>
                <w:szCs w:val="24"/>
              </w:rPr>
            </w:pP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t>Председатель Правления</w:t>
            </w:r>
          </w:p>
          <w:p w:rsidR="009F48C1" w:rsidRPr="00B25B2A" w:rsidRDefault="009F48C1" w:rsidP="00EC0DA6">
            <w:pPr>
              <w:spacing w:after="0" w:line="240" w:lineRule="auto"/>
              <w:rPr>
                <w:rFonts w:ascii="Times New Roman" w:hAnsi="Times New Roman"/>
                <w:b/>
                <w:sz w:val="24"/>
                <w:szCs w:val="24"/>
              </w:rPr>
            </w:pPr>
          </w:p>
          <w:p w:rsidR="009F48C1" w:rsidRPr="00B25B2A" w:rsidRDefault="009F48C1" w:rsidP="00EC0DA6">
            <w:pPr>
              <w:pStyle w:val="a5"/>
              <w:ind w:right="33"/>
              <w:rPr>
                <w:b/>
                <w:color w:val="000000"/>
              </w:rPr>
            </w:pPr>
            <w:r w:rsidRPr="00B25B2A">
              <w:rPr>
                <w:b/>
              </w:rPr>
              <w:t xml:space="preserve">___________________ </w:t>
            </w:r>
            <w:r w:rsidRPr="00B25B2A">
              <w:rPr>
                <w:b/>
                <w:lang w:val="kk-KZ"/>
              </w:rPr>
              <w:t>Жакупов Б</w:t>
            </w:r>
            <w:r w:rsidRPr="00B25B2A">
              <w:rPr>
                <w:b/>
              </w:rPr>
              <w:t>.Ш.</w:t>
            </w:r>
          </w:p>
        </w:tc>
        <w:tc>
          <w:tcPr>
            <w:tcW w:w="4928" w:type="dxa"/>
          </w:tcPr>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r w:rsidRPr="00B25B2A">
              <w:rPr>
                <w:rFonts w:ascii="Times New Roman" w:hAnsi="Times New Roman"/>
                <w:b/>
                <w:sz w:val="24"/>
                <w:szCs w:val="24"/>
              </w:rPr>
              <w:lastRenderedPageBreak/>
              <w:t>Подрядчик:</w:t>
            </w:r>
          </w:p>
          <w:p w:rsidR="009F48C1" w:rsidRPr="00B25B2A" w:rsidRDefault="009F48C1" w:rsidP="00EC0DA6">
            <w:pPr>
              <w:spacing w:after="0" w:line="240" w:lineRule="auto"/>
              <w:rPr>
                <w:rFonts w:ascii="Times New Roman" w:hAnsi="Times New Roman"/>
                <w:b/>
                <w:sz w:val="24"/>
                <w:szCs w:val="24"/>
              </w:rPr>
            </w:pPr>
            <w:r w:rsidRPr="00B25B2A">
              <w:rPr>
                <w:rFonts w:ascii="Times New Roman" w:hAnsi="Times New Roman"/>
                <w:b/>
                <w:sz w:val="24"/>
                <w:szCs w:val="24"/>
              </w:rPr>
              <w:lastRenderedPageBreak/>
              <w:t>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____________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БИН __________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ИИК ________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БИК _____</w:t>
            </w:r>
          </w:p>
          <w:p w:rsidR="009F48C1" w:rsidRPr="00B25B2A" w:rsidRDefault="009F48C1" w:rsidP="00EC0DA6">
            <w:pPr>
              <w:spacing w:after="0" w:line="240" w:lineRule="auto"/>
              <w:rPr>
                <w:rFonts w:ascii="Times New Roman" w:hAnsi="Times New Roman"/>
                <w:sz w:val="24"/>
                <w:szCs w:val="24"/>
              </w:rPr>
            </w:pPr>
            <w:r w:rsidRPr="00B25B2A">
              <w:rPr>
                <w:rFonts w:ascii="Times New Roman" w:hAnsi="Times New Roman"/>
                <w:sz w:val="24"/>
                <w:szCs w:val="24"/>
              </w:rPr>
              <w:t>АО «_____»</w:t>
            </w: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sz w:val="24"/>
                <w:szCs w:val="24"/>
              </w:rPr>
            </w:pP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r w:rsidRPr="00B25B2A">
              <w:rPr>
                <w:rFonts w:ascii="Times New Roman" w:hAnsi="Times New Roman"/>
                <w:b/>
                <w:sz w:val="24"/>
                <w:szCs w:val="24"/>
              </w:rPr>
              <w:t>_____</w:t>
            </w:r>
          </w:p>
          <w:p w:rsidR="009F48C1" w:rsidRPr="00B25B2A" w:rsidRDefault="009F48C1" w:rsidP="00EC0DA6">
            <w:pPr>
              <w:tabs>
                <w:tab w:val="left" w:pos="993"/>
                <w:tab w:val="left" w:pos="4552"/>
                <w:tab w:val="center" w:pos="4677"/>
                <w:tab w:val="right" w:pos="9355"/>
              </w:tabs>
              <w:spacing w:after="0" w:line="240" w:lineRule="auto"/>
              <w:rPr>
                <w:rFonts w:ascii="Times New Roman" w:hAnsi="Times New Roman"/>
                <w:b/>
                <w:sz w:val="24"/>
                <w:szCs w:val="24"/>
              </w:rPr>
            </w:pPr>
          </w:p>
          <w:p w:rsidR="009F48C1" w:rsidRPr="00B25B2A" w:rsidRDefault="009F48C1" w:rsidP="00EC0DA6">
            <w:pPr>
              <w:pStyle w:val="a5"/>
              <w:ind w:right="33"/>
              <w:rPr>
                <w:b/>
                <w:color w:val="000000"/>
              </w:rPr>
            </w:pPr>
            <w:r w:rsidRPr="00B25B2A">
              <w:rPr>
                <w:b/>
              </w:rPr>
              <w:t xml:space="preserve">_______________ </w:t>
            </w:r>
            <w:r w:rsidRPr="00B25B2A">
              <w:rPr>
                <w:b/>
                <w:lang w:val="kk-KZ"/>
              </w:rPr>
              <w:t>___________</w:t>
            </w:r>
          </w:p>
        </w:tc>
      </w:tr>
    </w:tbl>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Pr="00AD68CB" w:rsidRDefault="009F48C1" w:rsidP="009F48C1">
      <w:pPr>
        <w:spacing w:after="0" w:line="240" w:lineRule="auto"/>
        <w:ind w:firstLine="708"/>
        <w:jc w:val="both"/>
        <w:rPr>
          <w:rFonts w:ascii="Times New Roman" w:hAnsi="Times New Roman"/>
          <w:color w:val="000000"/>
          <w:sz w:val="24"/>
          <w:szCs w:val="24"/>
        </w:rPr>
      </w:pPr>
    </w:p>
    <w:p w:rsidR="009F48C1" w:rsidRDefault="009F48C1" w:rsidP="009F48C1">
      <w:pPr>
        <w:spacing w:after="0" w:line="240" w:lineRule="auto"/>
        <w:ind w:firstLine="708"/>
        <w:jc w:val="both"/>
        <w:rPr>
          <w:rFonts w:ascii="Times New Roman" w:hAnsi="Times New Roman"/>
          <w:color w:val="000000"/>
          <w:sz w:val="24"/>
          <w:szCs w:val="24"/>
        </w:rPr>
      </w:pPr>
    </w:p>
    <w:p w:rsidR="00494E68" w:rsidRDefault="00494E68"/>
    <w:sectPr w:rsidR="00494E68" w:rsidSect="00FE52D2">
      <w:pgSz w:w="11906" w:h="16838" w:code="9"/>
      <w:pgMar w:top="993"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B26"/>
    <w:multiLevelType w:val="hybridMultilevel"/>
    <w:tmpl w:val="DC1811DA"/>
    <w:lvl w:ilvl="0" w:tplc="FB9EA7FC">
      <w:start w:val="1"/>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B14B8"/>
    <w:multiLevelType w:val="hybridMultilevel"/>
    <w:tmpl w:val="18C47824"/>
    <w:lvl w:ilvl="0" w:tplc="55481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035BB3"/>
    <w:multiLevelType w:val="hybridMultilevel"/>
    <w:tmpl w:val="6A188B22"/>
    <w:lvl w:ilvl="0" w:tplc="E6AE647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044609"/>
    <w:multiLevelType w:val="hybridMultilevel"/>
    <w:tmpl w:val="E3F6187E"/>
    <w:lvl w:ilvl="0" w:tplc="DD4A194C">
      <w:start w:val="1"/>
      <w:numFmt w:val="decimal"/>
      <w:lvlText w:val="%1."/>
      <w:lvlJc w:val="left"/>
      <w:pPr>
        <w:ind w:left="786" w:hanging="360"/>
      </w:pPr>
      <w:rPr>
        <w:rFonts w:hint="default"/>
        <w:b w:val="0"/>
      </w:rPr>
    </w:lvl>
    <w:lvl w:ilvl="1" w:tplc="306C01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48C1"/>
    <w:rsid w:val="00494E68"/>
    <w:rsid w:val="009F4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F48C1"/>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basedOn w:val="a0"/>
    <w:link w:val="a3"/>
    <w:rsid w:val="009F48C1"/>
    <w:rPr>
      <w:rFonts w:ascii="Times New Roman" w:eastAsia="Times New Roman" w:hAnsi="Times New Roman" w:cs="Times New Roman"/>
      <w:sz w:val="24"/>
      <w:szCs w:val="20"/>
      <w:lang w:eastAsia="ru-RU"/>
    </w:rPr>
  </w:style>
  <w:style w:type="paragraph" w:customStyle="1" w:styleId="a5">
    <w:name w:val="Стиль"/>
    <w:rsid w:val="009F4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9F48C1"/>
    <w:pPr>
      <w:ind w:left="720"/>
      <w:contextualSpacing/>
    </w:pPr>
  </w:style>
  <w:style w:type="character" w:customStyle="1" w:styleId="a7">
    <w:name w:val="Абзац списка Знак"/>
    <w:basedOn w:val="a0"/>
    <w:link w:val="a6"/>
    <w:uiPriority w:val="34"/>
    <w:rsid w:val="009F48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2176</Words>
  <Characters>12406</Characters>
  <Application>Microsoft Office Word</Application>
  <DocSecurity>0</DocSecurity>
  <Lines>103</Lines>
  <Paragraphs>29</Paragraphs>
  <ScaleCrop>false</ScaleCrop>
  <Company>Функциональность ограничена</Company>
  <LinksUpToDate>false</LinksUpToDate>
  <CharactersWithSpaces>14553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Демонстрационная версия</dc:creator>
  <cp:lastModifiedBy>Демонстрационная версия</cp:lastModifiedBy>
  <cp:revision>1</cp:revision>
  <dcterms:created xsi:type="dcterms:W3CDTF">2019-10-01T13:04:00Z</dcterms:created>
  <dcterms:modified xsi:type="dcterms:W3CDTF">2019-10-01T13:04:00Z</dcterms:modified>
</cp:coreProperties>
</file>